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28FB" w14:textId="77777777" w:rsidR="007F1F20" w:rsidRDefault="007B3B86">
      <w:pPr>
        <w:pStyle w:val="Title"/>
        <w:rPr>
          <w:rFonts w:ascii="Times New Roman" w:hAnsi="Times New Roman"/>
          <w:sz w:val="22"/>
          <w:szCs w:val="22"/>
        </w:rPr>
      </w:pPr>
      <w:r w:rsidRPr="00A03700">
        <w:rPr>
          <w:rFonts w:ascii="Times New Roman" w:hAnsi="Times New Roman"/>
          <w:sz w:val="22"/>
          <w:szCs w:val="22"/>
        </w:rPr>
        <w:t xml:space="preserve"> </w:t>
      </w:r>
    </w:p>
    <w:p w14:paraId="0ACDF86F" w14:textId="77777777" w:rsidR="007B3B86" w:rsidRDefault="007B3B86">
      <w:pPr>
        <w:pStyle w:val="Title"/>
        <w:rPr>
          <w:rFonts w:ascii="Times New Roman" w:hAnsi="Times New Roman"/>
          <w:sz w:val="22"/>
          <w:szCs w:val="22"/>
        </w:rPr>
      </w:pPr>
      <w:r w:rsidRPr="00A03700">
        <w:rPr>
          <w:rFonts w:ascii="Times New Roman" w:hAnsi="Times New Roman"/>
          <w:sz w:val="22"/>
          <w:szCs w:val="22"/>
        </w:rPr>
        <w:t>JAMES T. WALKUP</w:t>
      </w:r>
    </w:p>
    <w:p w14:paraId="50FE0B14" w14:textId="0D079271" w:rsidR="00837AB3" w:rsidRDefault="00837AB3">
      <w:pPr>
        <w:pStyle w:val="Title"/>
        <w:rPr>
          <w:rFonts w:ascii="Times New Roman" w:hAnsi="Times New Roman"/>
          <w:sz w:val="22"/>
          <w:szCs w:val="22"/>
        </w:rPr>
      </w:pPr>
      <w:r>
        <w:rPr>
          <w:rFonts w:ascii="Times New Roman" w:hAnsi="Times New Roman"/>
          <w:sz w:val="22"/>
          <w:szCs w:val="22"/>
        </w:rPr>
        <w:t>walkup@gsapp.rutgers.edu</w:t>
      </w:r>
    </w:p>
    <w:p w14:paraId="3ED7D149" w14:textId="5FDA7CBE" w:rsidR="00CB371B" w:rsidRDefault="00CB371B">
      <w:pPr>
        <w:pStyle w:val="Title"/>
        <w:rPr>
          <w:rFonts w:ascii="Times New Roman" w:hAnsi="Times New Roman"/>
          <w:sz w:val="22"/>
          <w:szCs w:val="22"/>
        </w:rPr>
      </w:pPr>
      <w:r>
        <w:rPr>
          <w:rFonts w:ascii="Times New Roman" w:hAnsi="Times New Roman"/>
          <w:sz w:val="22"/>
          <w:szCs w:val="22"/>
        </w:rPr>
        <w:t>212-518-3091</w:t>
      </w:r>
    </w:p>
    <w:p w14:paraId="1E4675CB" w14:textId="77777777" w:rsidR="00A03700" w:rsidRPr="00A03700" w:rsidRDefault="00A03700" w:rsidP="00BF1B70">
      <w:pPr>
        <w:pStyle w:val="BodyText3"/>
        <w:ind w:left="6480" w:firstLine="720"/>
        <w:jc w:val="left"/>
        <w:rPr>
          <w:rFonts w:ascii="Times New Roman" w:hAnsi="Times New Roman"/>
          <w:i w:val="0"/>
          <w:iCs/>
          <w:sz w:val="22"/>
          <w:szCs w:val="22"/>
        </w:rPr>
      </w:pPr>
    </w:p>
    <w:p w14:paraId="1021C23E" w14:textId="58706DC3" w:rsidR="009C5A07" w:rsidRDefault="009C5A07">
      <w:pPr>
        <w:pStyle w:val="Heading3"/>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7A258D2A" w14:textId="77777777" w:rsidR="009C5A07" w:rsidRDefault="009C5A07" w:rsidP="009C5A07"/>
    <w:p w14:paraId="2FF75A61" w14:textId="6400503F" w:rsidR="007B3B86" w:rsidRPr="00A03700" w:rsidRDefault="007B3B86">
      <w:pPr>
        <w:pStyle w:val="Heading3"/>
        <w:rPr>
          <w:rFonts w:ascii="Times New Roman" w:hAnsi="Times New Roman"/>
          <w:sz w:val="22"/>
          <w:szCs w:val="22"/>
        </w:rPr>
      </w:pPr>
      <w:r w:rsidRPr="00A03700">
        <w:rPr>
          <w:rFonts w:ascii="Times New Roman" w:hAnsi="Times New Roman"/>
          <w:sz w:val="22"/>
          <w:szCs w:val="22"/>
        </w:rPr>
        <w:t xml:space="preserve">PROFESSIONAL </w:t>
      </w:r>
      <w:r w:rsidR="00E107D1">
        <w:rPr>
          <w:rFonts w:ascii="Times New Roman" w:hAnsi="Times New Roman"/>
          <w:sz w:val="22"/>
          <w:szCs w:val="22"/>
        </w:rPr>
        <w:t>POSITIONS</w:t>
      </w:r>
    </w:p>
    <w:p w14:paraId="3F530EEF" w14:textId="77777777" w:rsidR="007B3B86" w:rsidRPr="00A03700" w:rsidRDefault="007B3B86">
      <w:pPr>
        <w:rPr>
          <w:sz w:val="22"/>
          <w:szCs w:val="22"/>
        </w:rPr>
      </w:pPr>
    </w:p>
    <w:p w14:paraId="7070BC8A" w14:textId="77777777" w:rsidR="007B3B86" w:rsidRPr="001D7BDA" w:rsidRDefault="007B3B86">
      <w:pPr>
        <w:widowControl w:val="0"/>
        <w:rPr>
          <w:sz w:val="22"/>
          <w:szCs w:val="22"/>
        </w:rPr>
      </w:pPr>
      <w:r w:rsidRPr="001D7BDA">
        <w:rPr>
          <w:sz w:val="22"/>
          <w:szCs w:val="22"/>
        </w:rPr>
        <w:t>Rutgers University</w:t>
      </w:r>
    </w:p>
    <w:p w14:paraId="2FFDF28B" w14:textId="77777777" w:rsidR="007B3B86" w:rsidRPr="001D7BDA" w:rsidRDefault="007B3B86">
      <w:pPr>
        <w:widowControl w:val="0"/>
        <w:rPr>
          <w:sz w:val="22"/>
          <w:szCs w:val="22"/>
        </w:rPr>
      </w:pPr>
    </w:p>
    <w:p w14:paraId="3C4E9470" w14:textId="77777777" w:rsidR="007B3B86" w:rsidRPr="001D7BDA" w:rsidRDefault="007B3B86">
      <w:pPr>
        <w:widowControl w:val="0"/>
        <w:ind w:left="720"/>
        <w:rPr>
          <w:sz w:val="22"/>
          <w:szCs w:val="22"/>
        </w:rPr>
      </w:pPr>
      <w:r w:rsidRPr="001D7BDA">
        <w:rPr>
          <w:sz w:val="22"/>
          <w:szCs w:val="22"/>
        </w:rPr>
        <w:t xml:space="preserve">Graduate School of Applied and Professional Psychology, Rutgers University, </w:t>
      </w:r>
    </w:p>
    <w:p w14:paraId="2DA173A4" w14:textId="77777777" w:rsidR="007B3B86" w:rsidRPr="001D7BDA" w:rsidRDefault="007B3B86">
      <w:pPr>
        <w:widowControl w:val="0"/>
        <w:ind w:left="720" w:firstLine="720"/>
        <w:rPr>
          <w:sz w:val="22"/>
          <w:szCs w:val="22"/>
        </w:rPr>
      </w:pPr>
      <w:r w:rsidRPr="001D7BDA">
        <w:rPr>
          <w:sz w:val="22"/>
          <w:szCs w:val="22"/>
        </w:rPr>
        <w:t xml:space="preserve">Visiting Assistant Professor, 9/91 to 6/94; </w:t>
      </w:r>
      <w:r w:rsidR="00973A2A" w:rsidRPr="001D7BDA">
        <w:rPr>
          <w:sz w:val="22"/>
          <w:szCs w:val="22"/>
        </w:rPr>
        <w:t>Assistant Professor, 7/94 to 6</w:t>
      </w:r>
      <w:r w:rsidRPr="001D7BDA">
        <w:rPr>
          <w:sz w:val="22"/>
          <w:szCs w:val="22"/>
        </w:rPr>
        <w:t xml:space="preserve">/00, </w:t>
      </w:r>
    </w:p>
    <w:p w14:paraId="25DE2416" w14:textId="77777777" w:rsidR="007B3B86" w:rsidRPr="001D7BDA" w:rsidRDefault="007B3B86">
      <w:pPr>
        <w:widowControl w:val="0"/>
        <w:ind w:left="720" w:firstLine="720"/>
        <w:rPr>
          <w:sz w:val="22"/>
          <w:szCs w:val="22"/>
        </w:rPr>
      </w:pPr>
      <w:r w:rsidRPr="001D7BDA">
        <w:rPr>
          <w:sz w:val="22"/>
          <w:szCs w:val="22"/>
        </w:rPr>
        <w:t>Associate Profes</w:t>
      </w:r>
      <w:r w:rsidR="00973A2A" w:rsidRPr="001D7BDA">
        <w:rPr>
          <w:sz w:val="22"/>
          <w:szCs w:val="22"/>
        </w:rPr>
        <w:t>sor (with tenure), 7/00-6/13; Professor, 7/13-present.</w:t>
      </w:r>
    </w:p>
    <w:p w14:paraId="561B1ABC" w14:textId="77777777" w:rsidR="009C5A07" w:rsidRPr="001D7BDA" w:rsidRDefault="009C5A07">
      <w:pPr>
        <w:widowControl w:val="0"/>
        <w:ind w:left="720" w:firstLine="720"/>
        <w:rPr>
          <w:sz w:val="22"/>
          <w:szCs w:val="22"/>
        </w:rPr>
      </w:pPr>
      <w:r w:rsidRPr="001D7BDA">
        <w:rPr>
          <w:sz w:val="22"/>
          <w:szCs w:val="22"/>
        </w:rPr>
        <w:t>Director of Clinical Training, 9/14-7/18 and</w:t>
      </w:r>
    </w:p>
    <w:p w14:paraId="68DD87B8" w14:textId="77777777" w:rsidR="00BF1B70" w:rsidRPr="001D7BDA" w:rsidRDefault="00973A2A">
      <w:pPr>
        <w:widowControl w:val="0"/>
        <w:ind w:left="720" w:firstLine="720"/>
        <w:rPr>
          <w:sz w:val="22"/>
          <w:szCs w:val="22"/>
        </w:rPr>
      </w:pPr>
      <w:r w:rsidRPr="001D7BDA">
        <w:rPr>
          <w:sz w:val="22"/>
          <w:szCs w:val="22"/>
        </w:rPr>
        <w:t xml:space="preserve">Chair, Department of Clinical Psychology, </w:t>
      </w:r>
      <w:r w:rsidR="00776BED" w:rsidRPr="001D7BDA">
        <w:rPr>
          <w:sz w:val="22"/>
          <w:szCs w:val="22"/>
        </w:rPr>
        <w:t>9/14-7</w:t>
      </w:r>
      <w:r w:rsidR="004F3C16" w:rsidRPr="001D7BDA">
        <w:rPr>
          <w:sz w:val="22"/>
          <w:szCs w:val="22"/>
        </w:rPr>
        <w:t>/</w:t>
      </w:r>
      <w:r w:rsidR="00776BED" w:rsidRPr="001D7BDA">
        <w:rPr>
          <w:sz w:val="22"/>
          <w:szCs w:val="22"/>
        </w:rPr>
        <w:t>19</w:t>
      </w:r>
    </w:p>
    <w:p w14:paraId="15AC8D7D" w14:textId="77777777" w:rsidR="007B3B86" w:rsidRPr="001D7BDA" w:rsidRDefault="007B3B86">
      <w:pPr>
        <w:widowControl w:val="0"/>
        <w:rPr>
          <w:sz w:val="22"/>
          <w:szCs w:val="22"/>
        </w:rPr>
      </w:pPr>
    </w:p>
    <w:p w14:paraId="17BCC09D" w14:textId="77777777" w:rsidR="007B3B86" w:rsidRPr="001D7BDA" w:rsidRDefault="007B3B86" w:rsidP="00892C63">
      <w:pPr>
        <w:widowControl w:val="0"/>
        <w:ind w:left="720"/>
        <w:rPr>
          <w:sz w:val="22"/>
          <w:szCs w:val="22"/>
        </w:rPr>
      </w:pPr>
      <w:r w:rsidRPr="001D7BDA">
        <w:rPr>
          <w:sz w:val="22"/>
          <w:szCs w:val="22"/>
        </w:rPr>
        <w:t>Rutgers Institute for Health, Health Care Policy, and Aging Research, Faculty, 7/94-present</w:t>
      </w:r>
      <w:r w:rsidR="006E4D04" w:rsidRPr="001D7BDA">
        <w:rPr>
          <w:sz w:val="22"/>
          <w:szCs w:val="22"/>
        </w:rPr>
        <w:t xml:space="preserve">.    </w:t>
      </w:r>
      <w:r w:rsidR="00892C63" w:rsidRPr="001D7BDA">
        <w:rPr>
          <w:sz w:val="22"/>
          <w:szCs w:val="22"/>
        </w:rPr>
        <w:t>A</w:t>
      </w:r>
      <w:r w:rsidR="006E4D04" w:rsidRPr="001D7BDA">
        <w:rPr>
          <w:sz w:val="22"/>
          <w:szCs w:val="22"/>
        </w:rPr>
        <w:t>IDS Policy Research Group.  Center for Education on Research and Therapeutics (Mental Health).</w:t>
      </w:r>
    </w:p>
    <w:p w14:paraId="3F361676" w14:textId="77777777" w:rsidR="007B3B86" w:rsidRPr="001D7BDA" w:rsidRDefault="007B3B86">
      <w:pPr>
        <w:widowControl w:val="0"/>
        <w:ind w:left="720"/>
        <w:rPr>
          <w:sz w:val="22"/>
          <w:szCs w:val="22"/>
        </w:rPr>
      </w:pPr>
    </w:p>
    <w:p w14:paraId="19087507" w14:textId="77777777" w:rsidR="006E4D04" w:rsidRPr="001D7BDA" w:rsidRDefault="006E4D04">
      <w:pPr>
        <w:widowControl w:val="0"/>
        <w:ind w:left="720"/>
        <w:rPr>
          <w:sz w:val="22"/>
          <w:szCs w:val="22"/>
        </w:rPr>
      </w:pPr>
      <w:r w:rsidRPr="001D7BDA">
        <w:rPr>
          <w:sz w:val="22"/>
          <w:szCs w:val="22"/>
        </w:rPr>
        <w:t xml:space="preserve">Rutgers Center for the Critical Analysis of Contemporary Culture, </w:t>
      </w:r>
      <w:r w:rsidR="00052335" w:rsidRPr="001D7BDA">
        <w:rPr>
          <w:sz w:val="22"/>
          <w:szCs w:val="22"/>
        </w:rPr>
        <w:t xml:space="preserve">Faculty Fellow, </w:t>
      </w:r>
      <w:r w:rsidRPr="001D7BDA">
        <w:rPr>
          <w:sz w:val="22"/>
          <w:szCs w:val="22"/>
        </w:rPr>
        <w:t>2007-08</w:t>
      </w:r>
      <w:r w:rsidR="00BF1B70" w:rsidRPr="001D7BDA">
        <w:rPr>
          <w:sz w:val="22"/>
          <w:szCs w:val="22"/>
        </w:rPr>
        <w:t>, and 2017-18</w:t>
      </w:r>
      <w:r w:rsidRPr="001D7BDA">
        <w:rPr>
          <w:sz w:val="22"/>
          <w:szCs w:val="22"/>
        </w:rPr>
        <w:t>.</w:t>
      </w:r>
    </w:p>
    <w:p w14:paraId="747E3DF2" w14:textId="77777777" w:rsidR="007B3B86" w:rsidRPr="001D7BDA" w:rsidRDefault="007B3B86">
      <w:pPr>
        <w:widowControl w:val="0"/>
        <w:rPr>
          <w:sz w:val="22"/>
          <w:szCs w:val="22"/>
        </w:rPr>
      </w:pPr>
    </w:p>
    <w:p w14:paraId="2A1B53CB" w14:textId="77777777" w:rsidR="007B3B86" w:rsidRPr="001D7BDA" w:rsidRDefault="007B3B86">
      <w:pPr>
        <w:widowControl w:val="0"/>
        <w:rPr>
          <w:sz w:val="22"/>
          <w:szCs w:val="22"/>
        </w:rPr>
      </w:pPr>
      <w:r w:rsidRPr="001D7BDA">
        <w:rPr>
          <w:sz w:val="22"/>
          <w:szCs w:val="22"/>
        </w:rPr>
        <w:t>SUNY Downstate Health Science Center, Department of Psychiatry; Clinical Assistant Instructor.  Taught in behavioral science sequence.  Funded research on diagnosis and psychopathology, 7/89-6/91.</w:t>
      </w:r>
    </w:p>
    <w:p w14:paraId="756A555B" w14:textId="77777777" w:rsidR="007B3B86" w:rsidRPr="001D7BDA" w:rsidRDefault="007B3B86">
      <w:pPr>
        <w:widowControl w:val="0"/>
        <w:rPr>
          <w:sz w:val="22"/>
          <w:szCs w:val="22"/>
        </w:rPr>
      </w:pPr>
    </w:p>
    <w:p w14:paraId="0B597042" w14:textId="77777777" w:rsidR="007B3B86" w:rsidRPr="001D7BDA" w:rsidRDefault="007B3B86">
      <w:pPr>
        <w:widowControl w:val="0"/>
        <w:rPr>
          <w:sz w:val="22"/>
          <w:szCs w:val="22"/>
        </w:rPr>
      </w:pPr>
      <w:r w:rsidRPr="001D7BDA">
        <w:rPr>
          <w:sz w:val="22"/>
          <w:szCs w:val="22"/>
        </w:rPr>
        <w:t>New York University.  Postdoctoral research with Jerome Bruner on narrative structures in cognition, 6/87-7/88.</w:t>
      </w:r>
    </w:p>
    <w:p w14:paraId="0134528C" w14:textId="77777777" w:rsidR="00E60AA7" w:rsidRPr="001D7BDA" w:rsidRDefault="00E60AA7">
      <w:pPr>
        <w:widowControl w:val="0"/>
        <w:rPr>
          <w:sz w:val="22"/>
          <w:szCs w:val="22"/>
        </w:rPr>
      </w:pPr>
    </w:p>
    <w:p w14:paraId="4F4F6BAC" w14:textId="77777777" w:rsidR="006E4D04" w:rsidRPr="001D7BDA" w:rsidRDefault="006E4D04" w:rsidP="006E4D04">
      <w:pPr>
        <w:widowControl w:val="0"/>
        <w:rPr>
          <w:b/>
          <w:sz w:val="22"/>
          <w:szCs w:val="22"/>
        </w:rPr>
      </w:pPr>
      <w:r w:rsidRPr="001D7BDA">
        <w:rPr>
          <w:b/>
          <w:sz w:val="22"/>
          <w:szCs w:val="22"/>
        </w:rPr>
        <w:t>EDUCATION</w:t>
      </w:r>
      <w:r w:rsidR="00892C63" w:rsidRPr="001D7BDA">
        <w:rPr>
          <w:b/>
          <w:sz w:val="22"/>
          <w:szCs w:val="22"/>
        </w:rPr>
        <w:t>/TRAINING</w:t>
      </w:r>
      <w:r w:rsidRPr="001D7BDA">
        <w:rPr>
          <w:b/>
          <w:sz w:val="22"/>
          <w:szCs w:val="22"/>
        </w:rPr>
        <w:t>:</w:t>
      </w:r>
    </w:p>
    <w:p w14:paraId="70BFAA56" w14:textId="77777777" w:rsidR="006E4D04" w:rsidRPr="001D7BDA" w:rsidRDefault="006E4D04" w:rsidP="006E4D04">
      <w:pPr>
        <w:widowControl w:val="0"/>
        <w:rPr>
          <w:b/>
          <w:sz w:val="22"/>
          <w:szCs w:val="22"/>
        </w:rPr>
      </w:pPr>
    </w:p>
    <w:p w14:paraId="03F69F3B" w14:textId="77777777" w:rsidR="006E4D04" w:rsidRPr="001D7BDA" w:rsidRDefault="006E4D04" w:rsidP="006E4D04">
      <w:pPr>
        <w:pStyle w:val="Header"/>
        <w:widowControl w:val="0"/>
        <w:numPr>
          <w:ilvl w:val="1"/>
          <w:numId w:val="5"/>
        </w:numPr>
        <w:tabs>
          <w:tab w:val="clear" w:pos="4320"/>
          <w:tab w:val="clear" w:pos="8640"/>
        </w:tabs>
        <w:rPr>
          <w:sz w:val="22"/>
          <w:szCs w:val="22"/>
        </w:rPr>
      </w:pPr>
      <w:r w:rsidRPr="001D7BDA">
        <w:rPr>
          <w:sz w:val="22"/>
          <w:szCs w:val="22"/>
        </w:rPr>
        <w:t xml:space="preserve">Rutgers University.  Institute for Health, Health Care Policy, and Aging Research, </w:t>
      </w:r>
    </w:p>
    <w:p w14:paraId="274742D2" w14:textId="77777777" w:rsidR="006E4D04" w:rsidRPr="001D7BDA" w:rsidRDefault="006E4D04" w:rsidP="00F27413">
      <w:pPr>
        <w:pStyle w:val="Header"/>
        <w:widowControl w:val="0"/>
        <w:tabs>
          <w:tab w:val="clear" w:pos="4320"/>
          <w:tab w:val="clear" w:pos="8640"/>
        </w:tabs>
        <w:ind w:left="1440"/>
        <w:rPr>
          <w:bCs/>
          <w:sz w:val="22"/>
          <w:szCs w:val="22"/>
        </w:rPr>
      </w:pPr>
      <w:r w:rsidRPr="001D7BDA">
        <w:rPr>
          <w:sz w:val="22"/>
          <w:szCs w:val="22"/>
        </w:rPr>
        <w:t xml:space="preserve">NIMH Post-doctoral Fellow.  Organization and Financing of Care for People with Severe Mental Illness. </w:t>
      </w:r>
      <w:r w:rsidR="00052335" w:rsidRPr="001D7BDA">
        <w:rPr>
          <w:sz w:val="22"/>
          <w:szCs w:val="22"/>
        </w:rPr>
        <w:t xml:space="preserve">  </w:t>
      </w:r>
      <w:r w:rsidR="00F27413" w:rsidRPr="001D7BDA">
        <w:rPr>
          <w:sz w:val="22"/>
          <w:szCs w:val="22"/>
        </w:rPr>
        <w:t>Program included didactic seminars and r</w:t>
      </w:r>
      <w:r w:rsidR="00052335" w:rsidRPr="001D7BDA">
        <w:rPr>
          <w:sz w:val="22"/>
          <w:szCs w:val="22"/>
        </w:rPr>
        <w:t>esearch on inpatient treatment of schizophrenia in New York State and on intervention to decrease work disability in population with medical illness and co-occurring major depression.</w:t>
      </w:r>
    </w:p>
    <w:p w14:paraId="73DB4874" w14:textId="77777777" w:rsidR="006E4D04" w:rsidRPr="001D7BDA" w:rsidRDefault="006E4D04" w:rsidP="006E4D04">
      <w:pPr>
        <w:widowControl w:val="0"/>
        <w:rPr>
          <w:b/>
          <w:sz w:val="22"/>
          <w:szCs w:val="22"/>
        </w:rPr>
      </w:pPr>
    </w:p>
    <w:p w14:paraId="3E7785FF" w14:textId="77777777" w:rsidR="006E4D04" w:rsidRPr="001D7BDA" w:rsidRDefault="006E4D04" w:rsidP="006E4D04">
      <w:pPr>
        <w:pStyle w:val="Header"/>
        <w:widowControl w:val="0"/>
        <w:numPr>
          <w:ilvl w:val="1"/>
          <w:numId w:val="4"/>
        </w:numPr>
        <w:tabs>
          <w:tab w:val="clear" w:pos="4320"/>
          <w:tab w:val="clear" w:pos="8640"/>
        </w:tabs>
        <w:rPr>
          <w:sz w:val="22"/>
          <w:szCs w:val="22"/>
        </w:rPr>
      </w:pPr>
      <w:r w:rsidRPr="001D7BDA">
        <w:rPr>
          <w:sz w:val="22"/>
          <w:szCs w:val="22"/>
        </w:rPr>
        <w:t xml:space="preserve">SUNY Downstate Health Science Center, Department of Psychiatry.  </w:t>
      </w:r>
    </w:p>
    <w:p w14:paraId="0A5C6B38" w14:textId="088D312A" w:rsidR="006E4D04" w:rsidRPr="001D7BDA" w:rsidRDefault="009E4424" w:rsidP="009E4424">
      <w:pPr>
        <w:pStyle w:val="Header"/>
        <w:widowControl w:val="0"/>
        <w:tabs>
          <w:tab w:val="clear" w:pos="4320"/>
          <w:tab w:val="clear" w:pos="8640"/>
        </w:tabs>
        <w:ind w:left="1440"/>
        <w:rPr>
          <w:bCs/>
          <w:sz w:val="22"/>
          <w:szCs w:val="22"/>
        </w:rPr>
      </w:pPr>
      <w:r w:rsidRPr="001D7BDA">
        <w:rPr>
          <w:sz w:val="22"/>
          <w:szCs w:val="22"/>
        </w:rPr>
        <w:t>Two year p</w:t>
      </w:r>
      <w:r w:rsidR="006E4D04" w:rsidRPr="001D7BDA">
        <w:rPr>
          <w:sz w:val="22"/>
          <w:szCs w:val="22"/>
        </w:rPr>
        <w:t>ostdoctoral training in inpatient psychiatry.</w:t>
      </w:r>
      <w:r w:rsidR="00052335" w:rsidRPr="001D7BDA">
        <w:rPr>
          <w:sz w:val="22"/>
          <w:szCs w:val="22"/>
        </w:rPr>
        <w:t xml:space="preserve">    Clinical work on inpatient unit, </w:t>
      </w:r>
      <w:r w:rsidR="009C5A07" w:rsidRPr="001D7BDA">
        <w:rPr>
          <w:sz w:val="22"/>
          <w:szCs w:val="22"/>
        </w:rPr>
        <w:t>S</w:t>
      </w:r>
      <w:r w:rsidR="00052335" w:rsidRPr="001D7BDA">
        <w:rPr>
          <w:sz w:val="22"/>
          <w:szCs w:val="22"/>
        </w:rPr>
        <w:t>upervision by senior faculty</w:t>
      </w:r>
      <w:r w:rsidR="009C5A07" w:rsidRPr="001D7BDA">
        <w:rPr>
          <w:sz w:val="22"/>
          <w:szCs w:val="22"/>
        </w:rPr>
        <w:t>.  T</w:t>
      </w:r>
      <w:r w:rsidR="00052335" w:rsidRPr="001D7BDA">
        <w:rPr>
          <w:sz w:val="22"/>
          <w:szCs w:val="22"/>
        </w:rPr>
        <w:t>raining seminars</w:t>
      </w:r>
      <w:r w:rsidR="00A03700" w:rsidRPr="001D7BDA">
        <w:rPr>
          <w:sz w:val="22"/>
          <w:szCs w:val="22"/>
        </w:rPr>
        <w:t>.</w:t>
      </w:r>
    </w:p>
    <w:p w14:paraId="168A062F" w14:textId="77777777" w:rsidR="0076370E" w:rsidRPr="001D7BDA" w:rsidRDefault="0076370E">
      <w:pPr>
        <w:rPr>
          <w:b/>
          <w:sz w:val="22"/>
          <w:szCs w:val="22"/>
        </w:rPr>
      </w:pPr>
      <w:r w:rsidRPr="001D7BDA">
        <w:rPr>
          <w:b/>
          <w:sz w:val="22"/>
          <w:szCs w:val="22"/>
        </w:rPr>
        <w:br w:type="page"/>
      </w:r>
    </w:p>
    <w:p w14:paraId="481BED73" w14:textId="77777777" w:rsidR="006E4D04" w:rsidRPr="001D7BDA" w:rsidRDefault="006E4D04" w:rsidP="006E4D04">
      <w:pPr>
        <w:widowControl w:val="0"/>
        <w:rPr>
          <w:b/>
          <w:sz w:val="22"/>
          <w:szCs w:val="22"/>
        </w:rPr>
      </w:pPr>
    </w:p>
    <w:p w14:paraId="72712D57" w14:textId="77777777" w:rsidR="006E4D04" w:rsidRPr="001D7BDA" w:rsidRDefault="00090349" w:rsidP="006E4D04">
      <w:pPr>
        <w:pStyle w:val="Header"/>
        <w:widowControl w:val="0"/>
        <w:numPr>
          <w:ilvl w:val="1"/>
          <w:numId w:val="3"/>
        </w:numPr>
        <w:tabs>
          <w:tab w:val="clear" w:pos="4320"/>
          <w:tab w:val="clear" w:pos="8640"/>
        </w:tabs>
        <w:rPr>
          <w:bCs/>
          <w:sz w:val="22"/>
          <w:szCs w:val="22"/>
        </w:rPr>
      </w:pPr>
      <w:r w:rsidRPr="001D7BDA">
        <w:rPr>
          <w:bCs/>
          <w:sz w:val="22"/>
          <w:szCs w:val="22"/>
        </w:rPr>
        <w:t xml:space="preserve">M.A., </w:t>
      </w:r>
      <w:r w:rsidR="006E4D04" w:rsidRPr="001D7BDA">
        <w:rPr>
          <w:bCs/>
          <w:sz w:val="22"/>
          <w:szCs w:val="22"/>
        </w:rPr>
        <w:t xml:space="preserve">Ph.D., Graduate Faculty, New School for Social Research. Department of Psychology.  </w:t>
      </w:r>
    </w:p>
    <w:p w14:paraId="7AE55744" w14:textId="38CE3B5E" w:rsidR="006E4D04" w:rsidRPr="001D7BDA" w:rsidRDefault="00D710C8" w:rsidP="00DE4BC7">
      <w:pPr>
        <w:pStyle w:val="Header"/>
        <w:widowControl w:val="0"/>
        <w:tabs>
          <w:tab w:val="clear" w:pos="4320"/>
          <w:tab w:val="clear" w:pos="8640"/>
        </w:tabs>
        <w:ind w:left="1440"/>
        <w:rPr>
          <w:sz w:val="22"/>
          <w:szCs w:val="22"/>
        </w:rPr>
      </w:pPr>
      <w:r w:rsidRPr="001D7BDA">
        <w:rPr>
          <w:sz w:val="22"/>
          <w:szCs w:val="22"/>
        </w:rPr>
        <w:t>Studied g</w:t>
      </w:r>
      <w:r w:rsidR="006E4D04" w:rsidRPr="001D7BDA">
        <w:rPr>
          <w:sz w:val="22"/>
          <w:szCs w:val="22"/>
        </w:rPr>
        <w:t xml:space="preserve">eneral and clinical psychology.  </w:t>
      </w:r>
      <w:r w:rsidR="00DE4BC7" w:rsidRPr="001D7BDA">
        <w:rPr>
          <w:sz w:val="22"/>
          <w:szCs w:val="22"/>
        </w:rPr>
        <w:t>A</w:t>
      </w:r>
      <w:r w:rsidRPr="001D7BDA">
        <w:rPr>
          <w:sz w:val="22"/>
          <w:szCs w:val="22"/>
        </w:rPr>
        <w:t>merican Psychological Association (APA)</w:t>
      </w:r>
      <w:r w:rsidR="00DE4BC7" w:rsidRPr="001D7BDA">
        <w:rPr>
          <w:sz w:val="22"/>
          <w:szCs w:val="22"/>
        </w:rPr>
        <w:t xml:space="preserve"> approved </w:t>
      </w:r>
      <w:r w:rsidRPr="001D7BDA">
        <w:rPr>
          <w:sz w:val="22"/>
          <w:szCs w:val="22"/>
        </w:rPr>
        <w:t xml:space="preserve">clinical </w:t>
      </w:r>
      <w:r w:rsidR="00DE4BC7" w:rsidRPr="001D7BDA">
        <w:rPr>
          <w:sz w:val="22"/>
          <w:szCs w:val="22"/>
        </w:rPr>
        <w:t xml:space="preserve">program.  </w:t>
      </w:r>
      <w:r w:rsidR="00052335" w:rsidRPr="001D7BDA">
        <w:rPr>
          <w:sz w:val="22"/>
          <w:szCs w:val="22"/>
        </w:rPr>
        <w:t xml:space="preserve">APA approved clinical internship, Brooklyn VA Outpatient Clinic.  </w:t>
      </w:r>
      <w:r w:rsidR="00C81A06" w:rsidRPr="001D7BDA">
        <w:rPr>
          <w:sz w:val="22"/>
          <w:szCs w:val="22"/>
        </w:rPr>
        <w:t xml:space="preserve">Graduate training included rehabilitation psychology and neuropsychology.  Summer specialty training in neuropsychology, Brooklyn VA. </w:t>
      </w:r>
      <w:r w:rsidR="00DE4BC7" w:rsidRPr="001D7BDA">
        <w:rPr>
          <w:sz w:val="22"/>
          <w:szCs w:val="22"/>
        </w:rPr>
        <w:t xml:space="preserve">Dissertation on adjustment to use of prosthetic limb.   </w:t>
      </w:r>
    </w:p>
    <w:p w14:paraId="4B51C4DD" w14:textId="77777777" w:rsidR="006E4D04" w:rsidRPr="001D7BDA" w:rsidRDefault="006E4D04" w:rsidP="006E4D04">
      <w:pPr>
        <w:widowControl w:val="0"/>
        <w:rPr>
          <w:b/>
          <w:sz w:val="22"/>
          <w:szCs w:val="22"/>
        </w:rPr>
      </w:pPr>
    </w:p>
    <w:p w14:paraId="1AFA2130" w14:textId="106F3463" w:rsidR="006E4D04" w:rsidRPr="001D7BDA" w:rsidRDefault="006E4D04" w:rsidP="00090349">
      <w:pPr>
        <w:widowControl w:val="0"/>
        <w:ind w:left="1440" w:hanging="1440"/>
        <w:rPr>
          <w:sz w:val="22"/>
          <w:szCs w:val="22"/>
        </w:rPr>
      </w:pPr>
      <w:r w:rsidRPr="001D7BDA">
        <w:rPr>
          <w:sz w:val="22"/>
          <w:szCs w:val="22"/>
        </w:rPr>
        <w:t>1977-1979</w:t>
      </w:r>
      <w:r w:rsidRPr="001D7BDA">
        <w:rPr>
          <w:sz w:val="22"/>
          <w:szCs w:val="22"/>
        </w:rPr>
        <w:tab/>
        <w:t>M.Litt.  St. Andrews University (Scotland).  Department of Philosoph</w:t>
      </w:r>
      <w:r w:rsidR="00D710C8" w:rsidRPr="001D7BDA">
        <w:rPr>
          <w:sz w:val="22"/>
          <w:szCs w:val="22"/>
        </w:rPr>
        <w:t xml:space="preserve">y.  </w:t>
      </w:r>
      <w:r w:rsidR="00090349" w:rsidRPr="001D7BDA">
        <w:rPr>
          <w:sz w:val="22"/>
          <w:szCs w:val="22"/>
        </w:rPr>
        <w:t>Program included work on</w:t>
      </w:r>
      <w:r w:rsidR="00753980" w:rsidRPr="001D7BDA">
        <w:rPr>
          <w:sz w:val="22"/>
          <w:szCs w:val="22"/>
        </w:rPr>
        <w:t xml:space="preserve"> p</w:t>
      </w:r>
      <w:r w:rsidR="001447A8" w:rsidRPr="001D7BDA">
        <w:rPr>
          <w:sz w:val="22"/>
          <w:szCs w:val="22"/>
        </w:rPr>
        <w:t xml:space="preserve">hilosophy </w:t>
      </w:r>
      <w:r w:rsidR="00090349" w:rsidRPr="001D7BDA">
        <w:rPr>
          <w:sz w:val="22"/>
          <w:szCs w:val="22"/>
        </w:rPr>
        <w:t xml:space="preserve">of mind </w:t>
      </w:r>
      <w:r w:rsidR="001447A8" w:rsidRPr="001D7BDA">
        <w:rPr>
          <w:sz w:val="22"/>
          <w:szCs w:val="22"/>
        </w:rPr>
        <w:t>and psychology</w:t>
      </w:r>
      <w:r w:rsidR="00090349" w:rsidRPr="001D7BDA">
        <w:rPr>
          <w:sz w:val="22"/>
          <w:szCs w:val="22"/>
        </w:rPr>
        <w:t>, along with t</w:t>
      </w:r>
      <w:r w:rsidRPr="001D7BDA">
        <w:rPr>
          <w:sz w:val="22"/>
          <w:szCs w:val="22"/>
        </w:rPr>
        <w:t xml:space="preserve">hesis on </w:t>
      </w:r>
      <w:r w:rsidR="00090349" w:rsidRPr="001D7BDA">
        <w:rPr>
          <w:sz w:val="22"/>
          <w:szCs w:val="22"/>
        </w:rPr>
        <w:t xml:space="preserve">role of </w:t>
      </w:r>
      <w:r w:rsidRPr="001D7BDA">
        <w:rPr>
          <w:sz w:val="22"/>
          <w:szCs w:val="22"/>
        </w:rPr>
        <w:t>psychological theory in the work of German philosopher, Jurgen Habermas.</w:t>
      </w:r>
      <w:r w:rsidR="00DE4BC7" w:rsidRPr="001D7BDA">
        <w:rPr>
          <w:sz w:val="22"/>
          <w:szCs w:val="22"/>
        </w:rPr>
        <w:t xml:space="preserve"> Funded by Rotary Scholarship.</w:t>
      </w:r>
    </w:p>
    <w:p w14:paraId="08D7EC2F" w14:textId="77777777" w:rsidR="006E4D04" w:rsidRPr="001D7BDA" w:rsidRDefault="006E4D04" w:rsidP="006E4D04">
      <w:pPr>
        <w:widowControl w:val="0"/>
        <w:rPr>
          <w:sz w:val="22"/>
          <w:szCs w:val="22"/>
        </w:rPr>
      </w:pPr>
    </w:p>
    <w:p w14:paraId="5E8C6DF6" w14:textId="77777777" w:rsidR="006E4D04" w:rsidRPr="001D7BDA" w:rsidRDefault="006E4D04" w:rsidP="006E4D04">
      <w:pPr>
        <w:widowControl w:val="0"/>
        <w:rPr>
          <w:sz w:val="22"/>
          <w:szCs w:val="22"/>
        </w:rPr>
      </w:pPr>
      <w:r w:rsidRPr="001D7BDA">
        <w:rPr>
          <w:sz w:val="22"/>
          <w:szCs w:val="22"/>
        </w:rPr>
        <w:t>1974-1976</w:t>
      </w:r>
      <w:r w:rsidRPr="001D7BDA">
        <w:rPr>
          <w:sz w:val="22"/>
          <w:szCs w:val="22"/>
        </w:rPr>
        <w:tab/>
        <w:t>BA (cum laude) Yale College</w:t>
      </w:r>
      <w:r w:rsidR="00DE4BC7" w:rsidRPr="001D7BDA">
        <w:rPr>
          <w:sz w:val="22"/>
          <w:szCs w:val="22"/>
        </w:rPr>
        <w:t>.  Philosophy major.</w:t>
      </w:r>
    </w:p>
    <w:p w14:paraId="4C635A9F" w14:textId="77777777" w:rsidR="006E4D04" w:rsidRPr="001D7BDA" w:rsidRDefault="006E4D04" w:rsidP="006E4D04">
      <w:pPr>
        <w:widowControl w:val="0"/>
        <w:rPr>
          <w:sz w:val="22"/>
          <w:szCs w:val="22"/>
        </w:rPr>
      </w:pPr>
    </w:p>
    <w:p w14:paraId="1A9860F4" w14:textId="77777777" w:rsidR="006E4D04" w:rsidRPr="001D7BDA" w:rsidRDefault="006E4D04" w:rsidP="006E4D04">
      <w:pPr>
        <w:widowControl w:val="0"/>
        <w:rPr>
          <w:sz w:val="22"/>
          <w:szCs w:val="22"/>
        </w:rPr>
      </w:pPr>
      <w:r w:rsidRPr="001D7BDA">
        <w:rPr>
          <w:sz w:val="22"/>
          <w:szCs w:val="22"/>
        </w:rPr>
        <w:t>1972-1974</w:t>
      </w:r>
      <w:r w:rsidRPr="001D7BDA">
        <w:rPr>
          <w:sz w:val="22"/>
          <w:szCs w:val="22"/>
        </w:rPr>
        <w:tab/>
        <w:t>Southwestern College, Memphis Tennessee.</w:t>
      </w:r>
      <w:r w:rsidR="00DE4BC7" w:rsidRPr="001D7BDA">
        <w:rPr>
          <w:sz w:val="22"/>
          <w:szCs w:val="22"/>
        </w:rPr>
        <w:t xml:space="preserve">  </w:t>
      </w:r>
    </w:p>
    <w:p w14:paraId="62CC264A" w14:textId="77777777" w:rsidR="006E4D04" w:rsidRPr="001D7BDA" w:rsidRDefault="006E4D04" w:rsidP="006E4D04">
      <w:pPr>
        <w:widowControl w:val="0"/>
        <w:rPr>
          <w:sz w:val="22"/>
          <w:szCs w:val="22"/>
        </w:rPr>
      </w:pPr>
    </w:p>
    <w:p w14:paraId="4CE5C0D2" w14:textId="4881FFC3" w:rsidR="007B3B86" w:rsidRPr="001D7BDA" w:rsidRDefault="00973A2A">
      <w:pPr>
        <w:pStyle w:val="Heading3"/>
        <w:rPr>
          <w:rFonts w:ascii="Times New Roman" w:hAnsi="Times New Roman"/>
          <w:sz w:val="22"/>
          <w:szCs w:val="22"/>
        </w:rPr>
      </w:pPr>
      <w:r w:rsidRPr="001D7BDA">
        <w:rPr>
          <w:rFonts w:ascii="Times New Roman" w:hAnsi="Times New Roman"/>
          <w:sz w:val="22"/>
          <w:szCs w:val="22"/>
        </w:rPr>
        <w:t xml:space="preserve">SELECTED </w:t>
      </w:r>
      <w:r w:rsidR="007B3B86" w:rsidRPr="001D7BDA">
        <w:rPr>
          <w:rFonts w:ascii="Times New Roman" w:hAnsi="Times New Roman"/>
          <w:sz w:val="22"/>
          <w:szCs w:val="22"/>
        </w:rPr>
        <w:t>PUBLICATIONS</w:t>
      </w:r>
    </w:p>
    <w:p w14:paraId="2B1E0072" w14:textId="77777777" w:rsidR="00734045" w:rsidRPr="001D7BDA" w:rsidRDefault="00734045" w:rsidP="00734045">
      <w:pPr>
        <w:rPr>
          <w:sz w:val="22"/>
          <w:szCs w:val="22"/>
        </w:rPr>
      </w:pPr>
    </w:p>
    <w:p w14:paraId="1D7B1BDD" w14:textId="77777777" w:rsidR="00734045" w:rsidRDefault="00734045" w:rsidP="00734045">
      <w:pPr>
        <w:spacing w:after="160"/>
        <w:rPr>
          <w:sz w:val="22"/>
          <w:szCs w:val="22"/>
        </w:rPr>
      </w:pPr>
      <w:r w:rsidRPr="001D7BDA">
        <w:rPr>
          <w:sz w:val="22"/>
          <w:szCs w:val="22"/>
        </w:rPr>
        <w:t xml:space="preserve">Wesson, P., Vittinghoff, E., Thomas, M. D., Crystal, S., Hermida, R., Walkup, J., Cournos, F., Olfson, M., &amp; Mangurian, C. (2025). Identifying the vulnerable among the vulnerable: Applying quantitative intersectionality methods to assess potential inequities in the HIV continuum of care for people with schizophrenia. </w:t>
      </w:r>
      <w:r w:rsidRPr="001D7BDA">
        <w:rPr>
          <w:i/>
          <w:iCs/>
          <w:sz w:val="22"/>
          <w:szCs w:val="22"/>
        </w:rPr>
        <w:t>Social Psychiatry and Psychiatric Epidemiology.</w:t>
      </w:r>
      <w:r w:rsidRPr="001D7BDA">
        <w:rPr>
          <w:sz w:val="22"/>
          <w:szCs w:val="22"/>
        </w:rPr>
        <w:t xml:space="preserve"> </w:t>
      </w:r>
      <w:hyperlink r:id="rId10" w:history="1">
        <w:r w:rsidRPr="001D7BDA">
          <w:rPr>
            <w:rStyle w:val="Hyperlink"/>
            <w:sz w:val="22"/>
            <w:szCs w:val="22"/>
          </w:rPr>
          <w:t>https://doi.org/10.1007/s00127-025-02972-7</w:t>
        </w:r>
      </w:hyperlink>
    </w:p>
    <w:p w14:paraId="682F5827" w14:textId="0A533FF3" w:rsidR="00E954A8" w:rsidRDefault="00E954A8" w:rsidP="00734045">
      <w:pPr>
        <w:spacing w:after="160"/>
        <w:rPr>
          <w:rStyle w:val="citation-doi"/>
        </w:rPr>
      </w:pPr>
      <w:r w:rsidRPr="00E954A8">
        <w:rPr>
          <w:sz w:val="22"/>
          <w:szCs w:val="22"/>
        </w:rPr>
        <w:t xml:space="preserve">Bazazi, A. R., Thomas, M., Vittinghoff, E., Walkup, J., Hermida, R., Arnold, E. A., ... &amp; Mangurian, C. (2025). Schizophrenia and Retention in HIV Care Among Adults Insured Through Medicaid in the United States: A Population-Based Retrospective Cohort Study. </w:t>
      </w:r>
      <w:r w:rsidRPr="00E954A8">
        <w:rPr>
          <w:i/>
          <w:iCs/>
          <w:sz w:val="22"/>
          <w:szCs w:val="22"/>
        </w:rPr>
        <w:t>JAIDS Journal of Acquired Immune Deficiency Syndromes</w:t>
      </w:r>
      <w:r w:rsidRPr="00E954A8">
        <w:rPr>
          <w:sz w:val="22"/>
          <w:szCs w:val="22"/>
        </w:rPr>
        <w:t xml:space="preserve">, </w:t>
      </w:r>
      <w:r w:rsidRPr="00E954A8">
        <w:rPr>
          <w:i/>
          <w:iCs/>
          <w:sz w:val="22"/>
          <w:szCs w:val="22"/>
        </w:rPr>
        <w:t>99</w:t>
      </w:r>
      <w:r w:rsidRPr="00E954A8">
        <w:rPr>
          <w:sz w:val="22"/>
          <w:szCs w:val="22"/>
        </w:rPr>
        <w:t>(1), 20-30</w:t>
      </w:r>
      <w:r w:rsidRPr="00BE799D">
        <w:rPr>
          <w:sz w:val="22"/>
          <w:szCs w:val="22"/>
        </w:rPr>
        <w:t>.</w:t>
      </w:r>
      <w:r w:rsidR="00BE799D" w:rsidRPr="00BE799D">
        <w:rPr>
          <w:rStyle w:val="FootnoteReference"/>
          <w:sz w:val="22"/>
          <w:szCs w:val="22"/>
        </w:rPr>
        <w:t xml:space="preserve"> </w:t>
      </w:r>
      <w:r w:rsidR="00BE799D" w:rsidRPr="00BE799D">
        <w:rPr>
          <w:rStyle w:val="citation-doi"/>
          <w:sz w:val="22"/>
          <w:szCs w:val="22"/>
        </w:rPr>
        <w:t>doi: 10.1097/QAI.0000000000003606</w:t>
      </w:r>
      <w:r w:rsidR="00BE799D">
        <w:rPr>
          <w:rStyle w:val="citation-doi"/>
        </w:rPr>
        <w:t>.</w:t>
      </w:r>
    </w:p>
    <w:p w14:paraId="16E8BE5C" w14:textId="77777777" w:rsidR="00734045" w:rsidRPr="001D7BDA" w:rsidRDefault="00734045" w:rsidP="00734045">
      <w:pPr>
        <w:spacing w:after="160"/>
        <w:rPr>
          <w:sz w:val="22"/>
          <w:szCs w:val="22"/>
        </w:rPr>
      </w:pPr>
      <w:r w:rsidRPr="001D7BDA">
        <w:rPr>
          <w:sz w:val="22"/>
          <w:szCs w:val="22"/>
        </w:rPr>
        <w:t xml:space="preserve">Hwong, A. R., Murphy, K. A., Vittinghoff, E., Alonso-Fraire, P., Crystal, S., Walkup, J., Hermida, R., Olfson, M., Cournos, F., Sawaya, G. F., &amp; Mangurian, C. (2024). Cervical cancer screening among female Medicaid beneficiaries with and without schizophrenia. </w:t>
      </w:r>
      <w:r w:rsidRPr="001D7BDA">
        <w:rPr>
          <w:i/>
          <w:iCs/>
          <w:sz w:val="22"/>
          <w:szCs w:val="22"/>
        </w:rPr>
        <w:t>Schizophrenia Bulletin, 50</w:t>
      </w:r>
      <w:r w:rsidRPr="001D7BDA">
        <w:rPr>
          <w:sz w:val="22"/>
          <w:szCs w:val="22"/>
        </w:rPr>
        <w:t xml:space="preserve">(6), 1499–1507. </w:t>
      </w:r>
      <w:hyperlink r:id="rId11" w:history="1">
        <w:r w:rsidRPr="001D7BDA">
          <w:rPr>
            <w:rStyle w:val="Hyperlink"/>
            <w:sz w:val="22"/>
            <w:szCs w:val="22"/>
          </w:rPr>
          <w:t>https://doi.org/10.1093/schbul/sbae096</w:t>
        </w:r>
      </w:hyperlink>
    </w:p>
    <w:p w14:paraId="79DB976D" w14:textId="77777777" w:rsidR="00734045" w:rsidRDefault="00734045" w:rsidP="00734045">
      <w:pPr>
        <w:spacing w:after="160"/>
        <w:rPr>
          <w:sz w:val="22"/>
          <w:szCs w:val="22"/>
        </w:rPr>
      </w:pPr>
      <w:r w:rsidRPr="001D7BDA">
        <w:rPr>
          <w:sz w:val="22"/>
          <w:szCs w:val="22"/>
        </w:rPr>
        <w:t xml:space="preserve">Cantor, J., van Horn, C., Mouzon, D., &amp; Walkup, J. (2023, October 26). Unemployment and mental health: An important opportunity for cross-sector action [Blog post]. </w:t>
      </w:r>
      <w:r w:rsidRPr="001D7BDA">
        <w:rPr>
          <w:i/>
          <w:iCs/>
          <w:sz w:val="22"/>
          <w:szCs w:val="22"/>
        </w:rPr>
        <w:t>Milbank Memorial Fund.</w:t>
      </w:r>
      <w:r w:rsidRPr="001D7BDA">
        <w:rPr>
          <w:sz w:val="22"/>
          <w:szCs w:val="22"/>
        </w:rPr>
        <w:t xml:space="preserve"> </w:t>
      </w:r>
      <w:hyperlink r:id="rId12" w:history="1">
        <w:r w:rsidRPr="001D7BDA">
          <w:rPr>
            <w:rStyle w:val="Hyperlink"/>
            <w:sz w:val="22"/>
            <w:szCs w:val="22"/>
          </w:rPr>
          <w:t>https://www.milbank.org/2023/10/unemployment-and-mental-health-an-important-opportunity-for-cross-sector-action/</w:t>
        </w:r>
      </w:hyperlink>
    </w:p>
    <w:p w14:paraId="784D1FCA" w14:textId="77777777" w:rsidR="00734045" w:rsidRPr="001D7BDA" w:rsidRDefault="00734045" w:rsidP="00734045">
      <w:pPr>
        <w:spacing w:after="160"/>
        <w:rPr>
          <w:sz w:val="22"/>
          <w:szCs w:val="22"/>
        </w:rPr>
      </w:pPr>
      <w:r w:rsidRPr="001D7BDA">
        <w:rPr>
          <w:sz w:val="22"/>
          <w:szCs w:val="22"/>
        </w:rPr>
        <w:t xml:space="preserve">Walkup, J. (2023). Guest editor's introduction to special issue of </w:t>
      </w:r>
      <w:r w:rsidRPr="001D7BDA">
        <w:rPr>
          <w:i/>
          <w:iCs/>
          <w:sz w:val="22"/>
          <w:szCs w:val="22"/>
        </w:rPr>
        <w:t>Social Research</w:t>
      </w:r>
      <w:r w:rsidRPr="001D7BDA">
        <w:rPr>
          <w:sz w:val="22"/>
          <w:szCs w:val="22"/>
        </w:rPr>
        <w:t xml:space="preserve"> on The Crowd, 90(2), xi–xv.</w:t>
      </w:r>
    </w:p>
    <w:p w14:paraId="41C97780" w14:textId="77777777" w:rsidR="00734045" w:rsidRPr="001D7BDA" w:rsidRDefault="00734045" w:rsidP="00734045">
      <w:pPr>
        <w:spacing w:after="160"/>
        <w:rPr>
          <w:sz w:val="22"/>
          <w:szCs w:val="22"/>
        </w:rPr>
      </w:pPr>
      <w:r w:rsidRPr="001D7BDA">
        <w:rPr>
          <w:sz w:val="22"/>
          <w:szCs w:val="22"/>
        </w:rPr>
        <w:t xml:space="preserve">Walkup, J., Thomas, M. D., Vittinghoff, E., Hermida, R., Crystal, S., Arnold, E. A., Dahiya, P., Olfson, M., Cournos, F., Dawson, L., Dilley, J., Bazazi, A., &amp; Mangurian, C. (2023). Characteristics and trends in HIV testing among Medicaid enrollees diagnosed as having schizophrenia. </w:t>
      </w:r>
      <w:r w:rsidRPr="001D7BDA">
        <w:rPr>
          <w:i/>
          <w:iCs/>
          <w:sz w:val="22"/>
          <w:szCs w:val="22"/>
        </w:rPr>
        <w:t>Psychiatric Services, 74</w:t>
      </w:r>
      <w:r w:rsidRPr="001D7BDA">
        <w:rPr>
          <w:sz w:val="22"/>
          <w:szCs w:val="22"/>
        </w:rPr>
        <w:t xml:space="preserve">(7), 709–717. [Co-equal first author status with Dr. Thomas] </w:t>
      </w:r>
      <w:hyperlink r:id="rId13" w:history="1">
        <w:r w:rsidRPr="001D7BDA">
          <w:rPr>
            <w:rStyle w:val="Hyperlink"/>
            <w:sz w:val="22"/>
            <w:szCs w:val="22"/>
          </w:rPr>
          <w:t>https://doi.org/10.1176/appi.ps.20220311</w:t>
        </w:r>
      </w:hyperlink>
    </w:p>
    <w:p w14:paraId="68FA51B9" w14:textId="77777777" w:rsidR="00734045" w:rsidRPr="001D7BDA" w:rsidRDefault="00734045" w:rsidP="00734045">
      <w:pPr>
        <w:spacing w:after="160"/>
        <w:rPr>
          <w:sz w:val="22"/>
          <w:szCs w:val="22"/>
        </w:rPr>
      </w:pPr>
      <w:r w:rsidRPr="001D7BDA">
        <w:rPr>
          <w:sz w:val="22"/>
          <w:szCs w:val="22"/>
        </w:rPr>
        <w:t xml:space="preserve">Thomas, M. D., Vittinghoff, E., Koester, K. A., Dahiya, P., Riano, N. S., Cournos, F., Dawson, L., Olfson, M., Pinals, D. A., Crystal, S., Walkup, J., Shade, S., Mangurian, C., &amp; Arnold, E. A. (2023). Examining the impact of state-level factors on HIV testing for Medicaid enrollees with schizophrenia. </w:t>
      </w:r>
      <w:r w:rsidRPr="001D7BDA">
        <w:rPr>
          <w:i/>
          <w:iCs/>
          <w:sz w:val="22"/>
          <w:szCs w:val="22"/>
        </w:rPr>
        <w:lastRenderedPageBreak/>
        <w:t>JAIDS Journal of Acquired Immune Deficiency Syndromes, 94</w:t>
      </w:r>
      <w:r w:rsidRPr="001D7BDA">
        <w:rPr>
          <w:sz w:val="22"/>
          <w:szCs w:val="22"/>
        </w:rPr>
        <w:t xml:space="preserve">(1), 18–27. </w:t>
      </w:r>
      <w:hyperlink r:id="rId14" w:history="1">
        <w:r w:rsidRPr="001D7BDA">
          <w:rPr>
            <w:rStyle w:val="Hyperlink"/>
            <w:sz w:val="22"/>
            <w:szCs w:val="22"/>
          </w:rPr>
          <w:t>https://doi.org/10.1097/QAI.0000000000003225</w:t>
        </w:r>
      </w:hyperlink>
    </w:p>
    <w:p w14:paraId="661E1972" w14:textId="77777777" w:rsidR="00734045" w:rsidRPr="001D7BDA" w:rsidRDefault="00734045" w:rsidP="00734045">
      <w:pPr>
        <w:spacing w:after="160"/>
        <w:rPr>
          <w:sz w:val="22"/>
          <w:szCs w:val="22"/>
        </w:rPr>
      </w:pPr>
      <w:r w:rsidRPr="001D7BDA">
        <w:rPr>
          <w:sz w:val="22"/>
          <w:szCs w:val="22"/>
        </w:rPr>
        <w:t xml:space="preserve">Hwong, A., Vittinghoff, E., Thomas, M., Hermida, R., Walkup, J., Crystal, S., Olfson, M., &amp; Mangurian, C. (2023). Breast cancer screening among Medicaid beneficiaries with schizophrenia. </w:t>
      </w:r>
      <w:r w:rsidRPr="001D7BDA">
        <w:rPr>
          <w:i/>
          <w:iCs/>
          <w:sz w:val="22"/>
          <w:szCs w:val="22"/>
        </w:rPr>
        <w:t>Psychiatric Services, 74</w:t>
      </w:r>
      <w:r w:rsidRPr="001D7BDA">
        <w:rPr>
          <w:sz w:val="22"/>
          <w:szCs w:val="22"/>
        </w:rPr>
        <w:t xml:space="preserve">(5), 497–504. </w:t>
      </w:r>
      <w:hyperlink r:id="rId15" w:history="1">
        <w:r w:rsidRPr="001D7BDA">
          <w:rPr>
            <w:rStyle w:val="Hyperlink"/>
            <w:sz w:val="22"/>
            <w:szCs w:val="22"/>
          </w:rPr>
          <w:t>https://doi.org/10.1176/appi.ps.20220163</w:t>
        </w:r>
      </w:hyperlink>
    </w:p>
    <w:p w14:paraId="2BC31231" w14:textId="77777777" w:rsidR="00734045" w:rsidRPr="001D7BDA" w:rsidRDefault="00734045" w:rsidP="00734045">
      <w:pPr>
        <w:spacing w:after="160"/>
        <w:rPr>
          <w:sz w:val="22"/>
          <w:szCs w:val="22"/>
        </w:rPr>
      </w:pPr>
      <w:r w:rsidRPr="001D7BDA">
        <w:rPr>
          <w:sz w:val="22"/>
          <w:szCs w:val="22"/>
        </w:rPr>
        <w:t>Walkup, J. T. (2022). “Character: Taking a Fresh Look: Dynamics of Character: Self-Regulation in Psychopathology, David Shapiro” in Social Research: An International Quarterly 89(2), 491–495.  https?//doi.org/10.1353/sor.2022.0035</w:t>
      </w:r>
    </w:p>
    <w:p w14:paraId="759DAB3A" w14:textId="77777777" w:rsidR="00734045" w:rsidRPr="001D7BDA" w:rsidRDefault="00734045" w:rsidP="00734045">
      <w:pPr>
        <w:spacing w:after="160"/>
        <w:rPr>
          <w:sz w:val="22"/>
          <w:szCs w:val="22"/>
        </w:rPr>
      </w:pPr>
      <w:r w:rsidRPr="001D7BDA">
        <w:rPr>
          <w:sz w:val="22"/>
          <w:szCs w:val="22"/>
        </w:rPr>
        <w:t xml:space="preserve">Thomas, M., Vittinghoff, E., Crystal, S., Walkup, J., Olfson, M., Khalili, M., Dahiya, P., Keenan, W., Cournos, F., &amp; Mangurian, C. (2022). Hepatitis C screening among Medicaid patients with schizophrenia, 2002–2012. </w:t>
      </w:r>
      <w:r w:rsidRPr="001D7BDA">
        <w:rPr>
          <w:i/>
          <w:iCs/>
          <w:sz w:val="22"/>
          <w:szCs w:val="22"/>
        </w:rPr>
        <w:t>Schizophrenia Bulletin Open, 3</w:t>
      </w:r>
      <w:r w:rsidRPr="001D7BDA">
        <w:rPr>
          <w:sz w:val="22"/>
          <w:szCs w:val="22"/>
        </w:rPr>
        <w:t xml:space="preserve">(1), sgab058. </w:t>
      </w:r>
      <w:hyperlink r:id="rId16" w:history="1">
        <w:r w:rsidRPr="001D7BDA">
          <w:rPr>
            <w:rStyle w:val="Hyperlink"/>
            <w:sz w:val="22"/>
            <w:szCs w:val="22"/>
          </w:rPr>
          <w:t>https://doi.org/10.1093/schizbullopen/sgab058</w:t>
        </w:r>
      </w:hyperlink>
    </w:p>
    <w:p w14:paraId="3CBED093" w14:textId="77777777" w:rsidR="00734045" w:rsidRPr="001D7BDA" w:rsidRDefault="00734045" w:rsidP="00734045">
      <w:pPr>
        <w:spacing w:after="160"/>
        <w:rPr>
          <w:sz w:val="22"/>
          <w:szCs w:val="22"/>
        </w:rPr>
      </w:pPr>
      <w:r w:rsidRPr="001D7BDA">
        <w:rPr>
          <w:sz w:val="22"/>
          <w:szCs w:val="22"/>
        </w:rPr>
        <w:t xml:space="preserve">Riano, N. S., Borowsky, H. M., Arnold, E. A., Olfson, M., Walkup, J. T., Vittinghoff, E., Cournos, F., Dawson, L., Bazazi, A. R., Crystal, S., &amp; Mangurian, C. (2021). HIV testing and counseling at US substance use treatment facilities: A missed opportunity for early identification. </w:t>
      </w:r>
      <w:r w:rsidRPr="001D7BDA">
        <w:rPr>
          <w:i/>
          <w:iCs/>
          <w:sz w:val="22"/>
          <w:szCs w:val="22"/>
        </w:rPr>
        <w:t>Psychiatric Services, 72</w:t>
      </w:r>
      <w:r w:rsidRPr="001D7BDA">
        <w:rPr>
          <w:sz w:val="22"/>
          <w:szCs w:val="22"/>
        </w:rPr>
        <w:t xml:space="preserve">(12), 1385–1391. </w:t>
      </w:r>
      <w:hyperlink r:id="rId17" w:history="1">
        <w:r w:rsidRPr="001D7BDA">
          <w:rPr>
            <w:rStyle w:val="Hyperlink"/>
            <w:sz w:val="22"/>
            <w:szCs w:val="22"/>
          </w:rPr>
          <w:t>https://doi.org/10.1176/appi.ps.202000524</w:t>
        </w:r>
      </w:hyperlink>
    </w:p>
    <w:p w14:paraId="7F545EA8" w14:textId="77777777" w:rsidR="00734045" w:rsidRPr="001D7BDA" w:rsidRDefault="00734045" w:rsidP="00734045">
      <w:pPr>
        <w:spacing w:after="160"/>
        <w:rPr>
          <w:sz w:val="22"/>
          <w:szCs w:val="22"/>
        </w:rPr>
      </w:pPr>
      <w:r w:rsidRPr="001D7BDA">
        <w:rPr>
          <w:sz w:val="22"/>
          <w:szCs w:val="22"/>
        </w:rPr>
        <w:t xml:space="preserve">Walkup, J. (2021). Replication and reform: Vagaries of a social movement [Comment]. </w:t>
      </w:r>
      <w:r w:rsidRPr="001D7BDA">
        <w:rPr>
          <w:i/>
          <w:iCs/>
          <w:sz w:val="22"/>
          <w:szCs w:val="22"/>
        </w:rPr>
        <w:t>Journal of Theoretical and Philosophical Psychology, 41</w:t>
      </w:r>
      <w:r w:rsidRPr="001D7BDA">
        <w:rPr>
          <w:sz w:val="22"/>
          <w:szCs w:val="22"/>
        </w:rPr>
        <w:t xml:space="preserve">(2), 131. </w:t>
      </w:r>
      <w:hyperlink r:id="rId18" w:history="1">
        <w:r w:rsidRPr="001D7BDA">
          <w:rPr>
            <w:rStyle w:val="Hyperlink"/>
            <w:sz w:val="22"/>
            <w:szCs w:val="22"/>
          </w:rPr>
          <w:t>https://doi.org/10.1037/teo0000172</w:t>
        </w:r>
      </w:hyperlink>
    </w:p>
    <w:p w14:paraId="62C04944" w14:textId="77777777" w:rsidR="00734045" w:rsidRPr="001D7BDA" w:rsidRDefault="00734045" w:rsidP="00734045">
      <w:pPr>
        <w:spacing w:after="160"/>
        <w:rPr>
          <w:sz w:val="22"/>
          <w:szCs w:val="22"/>
        </w:rPr>
      </w:pPr>
      <w:r w:rsidRPr="001D7BDA">
        <w:rPr>
          <w:sz w:val="22"/>
          <w:szCs w:val="22"/>
        </w:rPr>
        <w:t xml:space="preserve">Sass, L., &amp; Walkup, J. (2020). Virtual realities: On delusion, shame, and intersubjectivity [Comment]. </w:t>
      </w:r>
      <w:r w:rsidRPr="001D7BDA">
        <w:rPr>
          <w:i/>
          <w:iCs/>
          <w:sz w:val="22"/>
          <w:szCs w:val="22"/>
        </w:rPr>
        <w:t>Pragmatic Case Studies in Psychotherapy, 16</w:t>
      </w:r>
      <w:r w:rsidRPr="001D7BDA">
        <w:rPr>
          <w:sz w:val="22"/>
          <w:szCs w:val="22"/>
        </w:rPr>
        <w:t xml:space="preserve">(2), 195–205. </w:t>
      </w:r>
      <w:hyperlink r:id="rId19" w:history="1">
        <w:r w:rsidRPr="001D7BDA">
          <w:rPr>
            <w:rStyle w:val="Hyperlink"/>
            <w:sz w:val="22"/>
            <w:szCs w:val="22"/>
          </w:rPr>
          <w:t>https://doi.org/10.14713/pcsp.v16i2.2073</w:t>
        </w:r>
      </w:hyperlink>
    </w:p>
    <w:p w14:paraId="05C7A7D3" w14:textId="77777777" w:rsidR="00734045" w:rsidRPr="001D7BDA" w:rsidRDefault="00734045" w:rsidP="00734045">
      <w:pPr>
        <w:spacing w:after="160"/>
        <w:rPr>
          <w:sz w:val="22"/>
          <w:szCs w:val="22"/>
        </w:rPr>
      </w:pPr>
      <w:r w:rsidRPr="001D7BDA">
        <w:rPr>
          <w:sz w:val="22"/>
          <w:szCs w:val="22"/>
        </w:rPr>
        <w:t xml:space="preserve">Alwhaibi, M., Madhavan, S., Bias, T., Kelly, K., Walkup, J., &amp; Sambamoorthi, U. (2017). Depression treatment among elderly Medicare beneficiaries with incident cases of cancer and newly diagnosed depression. </w:t>
      </w:r>
      <w:r w:rsidRPr="001D7BDA">
        <w:rPr>
          <w:i/>
          <w:iCs/>
          <w:sz w:val="22"/>
          <w:szCs w:val="22"/>
        </w:rPr>
        <w:t>Psychiatric Services, 68</w:t>
      </w:r>
      <w:r w:rsidRPr="001D7BDA">
        <w:rPr>
          <w:sz w:val="22"/>
          <w:szCs w:val="22"/>
        </w:rPr>
        <w:t xml:space="preserve">(5), 482–489. </w:t>
      </w:r>
      <w:hyperlink r:id="rId20" w:history="1">
        <w:r w:rsidRPr="001D7BDA">
          <w:rPr>
            <w:rStyle w:val="Hyperlink"/>
            <w:sz w:val="22"/>
            <w:szCs w:val="22"/>
          </w:rPr>
          <w:t>https://doi.org/10.1176/appi.ps.201600190</w:t>
        </w:r>
      </w:hyperlink>
    </w:p>
    <w:p w14:paraId="577DEF44" w14:textId="77777777" w:rsidR="00734045" w:rsidRPr="001D7BDA" w:rsidRDefault="00734045" w:rsidP="00734045">
      <w:pPr>
        <w:spacing w:after="160"/>
        <w:rPr>
          <w:sz w:val="22"/>
          <w:szCs w:val="22"/>
        </w:rPr>
      </w:pPr>
      <w:r w:rsidRPr="001D7BDA">
        <w:rPr>
          <w:sz w:val="22"/>
          <w:szCs w:val="22"/>
        </w:rPr>
        <w:t xml:space="preserve">Alwhaibi, M., Sambamoorthi, U., Madhavan, S., Bias, T., Kelly, K., &amp; Walkup, J. (2017). Cancer type and risk of newly diagnosed depression among elderly Medicare beneficiaries with incident breast, colorectal, and prostate cancers. </w:t>
      </w:r>
      <w:r w:rsidRPr="001D7BDA">
        <w:rPr>
          <w:i/>
          <w:iCs/>
          <w:sz w:val="22"/>
          <w:szCs w:val="22"/>
        </w:rPr>
        <w:t>Journal of the National Comprehensive Cancer Network, 15</w:t>
      </w:r>
      <w:r w:rsidRPr="001D7BDA">
        <w:rPr>
          <w:sz w:val="22"/>
          <w:szCs w:val="22"/>
        </w:rPr>
        <w:t xml:space="preserve">(1), 46–55. </w:t>
      </w:r>
      <w:hyperlink r:id="rId21" w:history="1">
        <w:r w:rsidRPr="001D7BDA">
          <w:rPr>
            <w:rStyle w:val="Hyperlink"/>
            <w:sz w:val="22"/>
            <w:szCs w:val="22"/>
          </w:rPr>
          <w:t>https://doi.org/10.6004/jnccn.2017.0006</w:t>
        </w:r>
      </w:hyperlink>
    </w:p>
    <w:p w14:paraId="1550E497" w14:textId="77777777" w:rsidR="00734045" w:rsidRPr="001D7BDA" w:rsidRDefault="00734045" w:rsidP="00734045">
      <w:pPr>
        <w:spacing w:after="160"/>
        <w:rPr>
          <w:sz w:val="22"/>
          <w:szCs w:val="22"/>
        </w:rPr>
      </w:pPr>
      <w:r w:rsidRPr="001D7BDA">
        <w:rPr>
          <w:sz w:val="22"/>
          <w:szCs w:val="22"/>
        </w:rPr>
        <w:t xml:space="preserve">Walkup, J., &amp; Crystal, S. (2017). Health services and policy issues in AIDS psychiatry. In M. A. Cohen &amp; J. M. Gorman (Eds.), </w:t>
      </w:r>
      <w:r w:rsidRPr="001D7BDA">
        <w:rPr>
          <w:i/>
          <w:iCs/>
          <w:sz w:val="22"/>
          <w:szCs w:val="22"/>
        </w:rPr>
        <w:t>Comprehensive Textbook of AIDS Psychiatry</w:t>
      </w:r>
      <w:r w:rsidRPr="001D7BDA">
        <w:rPr>
          <w:sz w:val="22"/>
          <w:szCs w:val="22"/>
        </w:rPr>
        <w:t xml:space="preserve"> (2nd ed.). Oxford University Press. (Extensively revised from 1st edition.)</w:t>
      </w:r>
    </w:p>
    <w:p w14:paraId="5B5E2303" w14:textId="77777777" w:rsidR="00734045" w:rsidRPr="001D7BDA" w:rsidRDefault="00734045" w:rsidP="00734045">
      <w:pPr>
        <w:spacing w:after="160"/>
        <w:rPr>
          <w:sz w:val="22"/>
          <w:szCs w:val="22"/>
        </w:rPr>
      </w:pPr>
      <w:r w:rsidRPr="001D7BDA">
        <w:rPr>
          <w:sz w:val="22"/>
          <w:szCs w:val="22"/>
        </w:rPr>
        <w:t xml:space="preserve">Walkup, J., &amp; Crystal, S. (2017). Mental health and the changing contexts of HIV. In T. N. Brown &amp; T. L. Scheid (Eds.), </w:t>
      </w:r>
      <w:r w:rsidRPr="001D7BDA">
        <w:rPr>
          <w:i/>
          <w:iCs/>
          <w:sz w:val="22"/>
          <w:szCs w:val="22"/>
        </w:rPr>
        <w:t>A Handbook for the Study of Mental Health: Social Contexts, Theories, and Systems</w:t>
      </w:r>
      <w:r w:rsidRPr="001D7BDA">
        <w:rPr>
          <w:sz w:val="22"/>
          <w:szCs w:val="22"/>
        </w:rPr>
        <w:t xml:space="preserve"> (3rd ed.). Cambridge University Press. (Extensively revised from 2nd edition.)</w:t>
      </w:r>
    </w:p>
    <w:p w14:paraId="4571FFBC" w14:textId="77777777" w:rsidR="00734045" w:rsidRPr="001D7BDA" w:rsidRDefault="00734045" w:rsidP="00734045">
      <w:pPr>
        <w:spacing w:after="160"/>
        <w:rPr>
          <w:sz w:val="22"/>
          <w:szCs w:val="22"/>
        </w:rPr>
      </w:pPr>
      <w:r w:rsidRPr="001D7BDA">
        <w:rPr>
          <w:sz w:val="22"/>
          <w:szCs w:val="22"/>
        </w:rPr>
        <w:t xml:space="preserve">Alwhaibi, M., Sambamoorthi, U., Madhavan, S., &amp; Walkup, J. T. (2017). Depression treatment and healthcare expenditures among elderly Medicare beneficiaries with newly diagnosed depression and incident breast, colorectal, or prostate cancer. </w:t>
      </w:r>
      <w:r w:rsidRPr="001D7BDA">
        <w:rPr>
          <w:i/>
          <w:iCs/>
          <w:sz w:val="22"/>
          <w:szCs w:val="22"/>
        </w:rPr>
        <w:t>Psycho-Oncology, 26</w:t>
      </w:r>
      <w:r w:rsidRPr="001D7BDA">
        <w:rPr>
          <w:sz w:val="22"/>
          <w:szCs w:val="22"/>
        </w:rPr>
        <w:t xml:space="preserve">, 2215–2223. </w:t>
      </w:r>
      <w:hyperlink r:id="rId22" w:history="1">
        <w:r w:rsidRPr="001D7BDA">
          <w:rPr>
            <w:rStyle w:val="Hyperlink"/>
            <w:sz w:val="22"/>
            <w:szCs w:val="22"/>
          </w:rPr>
          <w:t>https://doi.org/10.1002/pon.4325</w:t>
        </w:r>
      </w:hyperlink>
    </w:p>
    <w:p w14:paraId="416C9A60" w14:textId="77777777" w:rsidR="00734045" w:rsidRPr="001D7BDA" w:rsidRDefault="00734045" w:rsidP="00734045">
      <w:pPr>
        <w:spacing w:after="160"/>
        <w:rPr>
          <w:sz w:val="22"/>
          <w:szCs w:val="22"/>
        </w:rPr>
      </w:pPr>
      <w:r w:rsidRPr="001D7BDA">
        <w:rPr>
          <w:sz w:val="22"/>
          <w:szCs w:val="22"/>
        </w:rPr>
        <w:t xml:space="preserve">Alwhaibi, M., Sambamoorthi, U., Madhavan, S. S., Kelly, K., Bias, T., &amp; Walkup, J. (2016). Newly diagnosed depression after cancer diagnosis among elderly with breast, colorectal, and prostate cancer. </w:t>
      </w:r>
      <w:r w:rsidRPr="001D7BDA">
        <w:rPr>
          <w:i/>
          <w:iCs/>
          <w:sz w:val="22"/>
          <w:szCs w:val="22"/>
        </w:rPr>
        <w:t>Value in Health, 19</w:t>
      </w:r>
      <w:r w:rsidRPr="001D7BDA">
        <w:rPr>
          <w:sz w:val="22"/>
          <w:szCs w:val="22"/>
        </w:rPr>
        <w:t>(3), A185.</w:t>
      </w:r>
    </w:p>
    <w:p w14:paraId="7E6B2EDC" w14:textId="77777777" w:rsidR="00734045" w:rsidRPr="001D7BDA" w:rsidRDefault="00734045" w:rsidP="00734045">
      <w:pPr>
        <w:spacing w:after="160"/>
        <w:rPr>
          <w:sz w:val="22"/>
          <w:szCs w:val="22"/>
        </w:rPr>
      </w:pPr>
      <w:r w:rsidRPr="001D7BDA">
        <w:rPr>
          <w:sz w:val="22"/>
          <w:szCs w:val="22"/>
        </w:rPr>
        <w:t xml:space="preserve">Prince, J. D., Walkup, J., &amp; Akincigil, A. (2012). HIV/AIDS and serious mental illness: A risky conclusion [Letter to the editor]. </w:t>
      </w:r>
      <w:r w:rsidRPr="001D7BDA">
        <w:rPr>
          <w:i/>
          <w:iCs/>
          <w:sz w:val="22"/>
          <w:szCs w:val="22"/>
        </w:rPr>
        <w:t>Psychiatric Services, 63</w:t>
      </w:r>
      <w:r w:rsidRPr="001D7BDA">
        <w:rPr>
          <w:sz w:val="22"/>
          <w:szCs w:val="22"/>
        </w:rPr>
        <w:t xml:space="preserve">(12), 1261–1262. </w:t>
      </w:r>
      <w:hyperlink r:id="rId23" w:history="1">
        <w:r w:rsidRPr="001D7BDA">
          <w:rPr>
            <w:rStyle w:val="Hyperlink"/>
            <w:sz w:val="22"/>
            <w:szCs w:val="22"/>
          </w:rPr>
          <w:t>https://doi.org/10.1176/appi.ps.631202</w:t>
        </w:r>
      </w:hyperlink>
    </w:p>
    <w:p w14:paraId="70F1B3E4" w14:textId="77777777" w:rsidR="00734045" w:rsidRPr="001D7BDA" w:rsidRDefault="00734045" w:rsidP="00734045">
      <w:pPr>
        <w:spacing w:after="160"/>
        <w:rPr>
          <w:sz w:val="22"/>
          <w:szCs w:val="22"/>
        </w:rPr>
      </w:pPr>
      <w:r w:rsidRPr="001D7BDA">
        <w:rPr>
          <w:sz w:val="22"/>
          <w:szCs w:val="22"/>
        </w:rPr>
        <w:lastRenderedPageBreak/>
        <w:t xml:space="preserve">Prince, J., Walkup, J. T., Akincigil, A., Amin, S., &amp; Crystal, S. (2012). Serious mental illness and risk of new HIV/AIDS diagnoses among American Medicaid beneficiaries in eight states. </w:t>
      </w:r>
      <w:r w:rsidRPr="001D7BDA">
        <w:rPr>
          <w:i/>
          <w:iCs/>
          <w:sz w:val="22"/>
          <w:szCs w:val="22"/>
        </w:rPr>
        <w:t>Psychiatric Services, 63</w:t>
      </w:r>
      <w:r w:rsidRPr="001D7BDA">
        <w:rPr>
          <w:sz w:val="22"/>
          <w:szCs w:val="22"/>
        </w:rPr>
        <w:t xml:space="preserve">(10), 1032–1038. </w:t>
      </w:r>
      <w:hyperlink r:id="rId24" w:history="1">
        <w:r w:rsidRPr="001D7BDA">
          <w:rPr>
            <w:rStyle w:val="Hyperlink"/>
            <w:sz w:val="22"/>
            <w:szCs w:val="22"/>
          </w:rPr>
          <w:t>https://doi.org/10.1176/appi.ps.201100342</w:t>
        </w:r>
      </w:hyperlink>
    </w:p>
    <w:p w14:paraId="038F2958" w14:textId="77777777" w:rsidR="00734045" w:rsidRPr="001D7BDA" w:rsidRDefault="00734045" w:rsidP="00734045">
      <w:pPr>
        <w:spacing w:after="160"/>
        <w:rPr>
          <w:sz w:val="22"/>
          <w:szCs w:val="22"/>
        </w:rPr>
      </w:pPr>
      <w:r w:rsidRPr="001D7BDA">
        <w:rPr>
          <w:sz w:val="22"/>
          <w:szCs w:val="22"/>
        </w:rPr>
        <w:t xml:space="preserve">Walkup, J. T., &amp; Graff, F. S. (2012). Managed care. In S. Loue &amp; M. Sajatovic (Eds.), </w:t>
      </w:r>
      <w:r w:rsidRPr="001D7BDA">
        <w:rPr>
          <w:i/>
          <w:iCs/>
          <w:sz w:val="22"/>
          <w:szCs w:val="22"/>
        </w:rPr>
        <w:t>The Encyclopedia of Immigrant Health</w:t>
      </w:r>
      <w:r w:rsidRPr="001D7BDA">
        <w:rPr>
          <w:sz w:val="22"/>
          <w:szCs w:val="22"/>
        </w:rPr>
        <w:t xml:space="preserve"> (pp. [n.p.]). Springer.</w:t>
      </w:r>
    </w:p>
    <w:p w14:paraId="2631BDA8" w14:textId="77777777" w:rsidR="00734045" w:rsidRPr="001D7BDA" w:rsidRDefault="00734045" w:rsidP="00734045">
      <w:pPr>
        <w:spacing w:after="160"/>
        <w:rPr>
          <w:sz w:val="22"/>
          <w:szCs w:val="22"/>
        </w:rPr>
      </w:pPr>
      <w:r w:rsidRPr="001D7BDA">
        <w:rPr>
          <w:sz w:val="22"/>
          <w:szCs w:val="22"/>
        </w:rPr>
        <w:t xml:space="preserve">Walkup, J. T. (2012). Stigma. In S. Loue &amp; M. Sajatovic (Eds.), </w:t>
      </w:r>
      <w:r w:rsidRPr="001D7BDA">
        <w:rPr>
          <w:i/>
          <w:iCs/>
          <w:sz w:val="22"/>
          <w:szCs w:val="22"/>
        </w:rPr>
        <w:t>The Encyclopedia of Immigrant Health</w:t>
      </w:r>
      <w:r w:rsidRPr="001D7BDA">
        <w:rPr>
          <w:sz w:val="22"/>
          <w:szCs w:val="22"/>
        </w:rPr>
        <w:t xml:space="preserve"> (pp. [n.p.]). Springer.</w:t>
      </w:r>
    </w:p>
    <w:p w14:paraId="5D45A1B5" w14:textId="77777777" w:rsidR="00734045" w:rsidRPr="001D7BDA" w:rsidRDefault="00734045" w:rsidP="00734045">
      <w:pPr>
        <w:spacing w:after="160"/>
        <w:rPr>
          <w:sz w:val="22"/>
          <w:szCs w:val="22"/>
        </w:rPr>
      </w:pPr>
      <w:r w:rsidRPr="001D7BDA">
        <w:rPr>
          <w:sz w:val="22"/>
          <w:szCs w:val="22"/>
        </w:rPr>
        <w:t xml:space="preserve">Walkup, J. T., Townsend, L., Olfson, M., &amp; Crystal, S. (2012). Systematic review of validated methods for identifying suicide or suicidal ideation using administrative or claims data. </w:t>
      </w:r>
      <w:r w:rsidRPr="001D7BDA">
        <w:rPr>
          <w:i/>
          <w:iCs/>
          <w:sz w:val="22"/>
          <w:szCs w:val="22"/>
        </w:rPr>
        <w:t>Pharmacoepidemiology and Drug Safety, 21</w:t>
      </w:r>
      <w:r w:rsidRPr="001D7BDA">
        <w:rPr>
          <w:sz w:val="22"/>
          <w:szCs w:val="22"/>
        </w:rPr>
        <w:t xml:space="preserve">(S1), 174–182. (Supplement, U.S. Food and Drug Administration Mini-Sentinel Program.) </w:t>
      </w:r>
      <w:hyperlink r:id="rId25" w:history="1">
        <w:r w:rsidRPr="001D7BDA">
          <w:rPr>
            <w:rStyle w:val="Hyperlink"/>
            <w:sz w:val="22"/>
            <w:szCs w:val="22"/>
          </w:rPr>
          <w:t>https://doi.org/10.1002/pds.2311</w:t>
        </w:r>
      </w:hyperlink>
    </w:p>
    <w:p w14:paraId="53598820" w14:textId="77777777" w:rsidR="00734045" w:rsidRPr="001D7BDA" w:rsidRDefault="00734045" w:rsidP="00734045">
      <w:pPr>
        <w:spacing w:after="160"/>
        <w:rPr>
          <w:sz w:val="22"/>
          <w:szCs w:val="22"/>
        </w:rPr>
      </w:pPr>
      <w:r w:rsidRPr="001D7BDA">
        <w:rPr>
          <w:sz w:val="22"/>
          <w:szCs w:val="22"/>
        </w:rPr>
        <w:t xml:space="preserve">Townsend, L., Walkup, J. T., Crystal, S., &amp; Olfson, M. (2012). Systematic review of validated methods for identifying depression using administrative or claims data. </w:t>
      </w:r>
      <w:r w:rsidRPr="001D7BDA">
        <w:rPr>
          <w:i/>
          <w:iCs/>
          <w:sz w:val="22"/>
          <w:szCs w:val="22"/>
        </w:rPr>
        <w:t>Pharmacoepidemiology and Drug Safety, 21</w:t>
      </w:r>
      <w:r w:rsidRPr="001D7BDA">
        <w:rPr>
          <w:sz w:val="22"/>
          <w:szCs w:val="22"/>
        </w:rPr>
        <w:t xml:space="preserve">(S1), 163–173. (Supplement, U.S. Food and Drug Administration Mini-Sentinel Program.) </w:t>
      </w:r>
      <w:hyperlink r:id="rId26" w:history="1">
        <w:r w:rsidRPr="001D7BDA">
          <w:rPr>
            <w:rStyle w:val="Hyperlink"/>
            <w:sz w:val="22"/>
            <w:szCs w:val="22"/>
          </w:rPr>
          <w:t>https://doi.org/10.1002/pds.2310</w:t>
        </w:r>
      </w:hyperlink>
    </w:p>
    <w:p w14:paraId="2CC818A1" w14:textId="77777777" w:rsidR="00734045" w:rsidRPr="001D7BDA" w:rsidRDefault="00734045" w:rsidP="00734045">
      <w:pPr>
        <w:spacing w:after="160"/>
        <w:rPr>
          <w:sz w:val="22"/>
          <w:szCs w:val="22"/>
        </w:rPr>
      </w:pPr>
      <w:r w:rsidRPr="001D7BDA">
        <w:rPr>
          <w:sz w:val="22"/>
          <w:szCs w:val="22"/>
        </w:rPr>
        <w:t xml:space="preserve">Akincigil, A., Siegel, M., Walkup, J. T., Amin, S., Zurlo, K. A., &amp; Crystal, S. (2012). Racial and ethnic disparities in depression care in community-dwelling elderly in the United States. </w:t>
      </w:r>
      <w:r w:rsidRPr="001D7BDA">
        <w:rPr>
          <w:i/>
          <w:iCs/>
          <w:sz w:val="22"/>
          <w:szCs w:val="22"/>
        </w:rPr>
        <w:t>American Journal of Public Health, 102</w:t>
      </w:r>
      <w:r w:rsidRPr="001D7BDA">
        <w:rPr>
          <w:sz w:val="22"/>
          <w:szCs w:val="22"/>
        </w:rPr>
        <w:t xml:space="preserve">(2), 319–328. </w:t>
      </w:r>
      <w:hyperlink r:id="rId27" w:history="1">
        <w:r w:rsidRPr="001D7BDA">
          <w:rPr>
            <w:rStyle w:val="Hyperlink"/>
            <w:sz w:val="22"/>
            <w:szCs w:val="22"/>
          </w:rPr>
          <w:t>https://doi.org/10.2105/AJPH.2011.300349</w:t>
        </w:r>
      </w:hyperlink>
    </w:p>
    <w:p w14:paraId="1365ACA3" w14:textId="77777777" w:rsidR="00734045" w:rsidRPr="001D7BDA" w:rsidRDefault="00734045" w:rsidP="00734045">
      <w:pPr>
        <w:spacing w:after="160"/>
        <w:rPr>
          <w:sz w:val="22"/>
          <w:szCs w:val="22"/>
        </w:rPr>
      </w:pPr>
      <w:r w:rsidRPr="001D7BDA">
        <w:rPr>
          <w:sz w:val="22"/>
          <w:szCs w:val="22"/>
        </w:rPr>
        <w:t xml:space="preserve">Walkup, J. T., Akincigil, A., Hoover, D. R., Siegel, M. J., Amin, S., &amp; Crystal, S. (2011). Use of Medicaid data to explore community characteristics associated with HIV prevalence among beneficiaries with schizophrenia. </w:t>
      </w:r>
      <w:r w:rsidRPr="001D7BDA">
        <w:rPr>
          <w:i/>
          <w:iCs/>
          <w:sz w:val="22"/>
          <w:szCs w:val="22"/>
        </w:rPr>
        <w:t>Public Health Reports, 126</w:t>
      </w:r>
      <w:r w:rsidRPr="001D7BDA">
        <w:rPr>
          <w:sz w:val="22"/>
          <w:szCs w:val="22"/>
        </w:rPr>
        <w:t xml:space="preserve">(Suppl. 3), 89–101. </w:t>
      </w:r>
      <w:hyperlink r:id="rId28" w:history="1">
        <w:r w:rsidRPr="001D7BDA">
          <w:rPr>
            <w:rStyle w:val="Hyperlink"/>
            <w:sz w:val="22"/>
            <w:szCs w:val="22"/>
          </w:rPr>
          <w:t>https://doi.org/10.1177/00333549111260S314</w:t>
        </w:r>
      </w:hyperlink>
    </w:p>
    <w:p w14:paraId="3E9C9C04" w14:textId="77777777" w:rsidR="00734045" w:rsidRPr="001D7BDA" w:rsidRDefault="00734045" w:rsidP="00734045">
      <w:pPr>
        <w:spacing w:after="160"/>
        <w:rPr>
          <w:sz w:val="22"/>
          <w:szCs w:val="22"/>
        </w:rPr>
      </w:pPr>
      <w:r w:rsidRPr="001D7BDA">
        <w:rPr>
          <w:sz w:val="22"/>
          <w:szCs w:val="22"/>
        </w:rPr>
        <w:t xml:space="preserve">Olfson, M., Crystal, S., Gerhard, T., Huang, C., Scahill, L., &amp; Walkup, J. T. (2011). Patterns and correlates of tic disorder diagnoses in privately and publicly insured youth. </w:t>
      </w:r>
      <w:r w:rsidRPr="001D7BDA">
        <w:rPr>
          <w:i/>
          <w:iCs/>
          <w:sz w:val="22"/>
          <w:szCs w:val="22"/>
        </w:rPr>
        <w:t>Journal of the American Academy of Child and Adolescent Psychiatry, 50</w:t>
      </w:r>
      <w:r w:rsidRPr="001D7BDA">
        <w:rPr>
          <w:sz w:val="22"/>
          <w:szCs w:val="22"/>
        </w:rPr>
        <w:t xml:space="preserve">, 119–131. </w:t>
      </w:r>
      <w:hyperlink r:id="rId29" w:history="1">
        <w:r w:rsidRPr="001D7BDA">
          <w:rPr>
            <w:rStyle w:val="Hyperlink"/>
            <w:sz w:val="22"/>
            <w:szCs w:val="22"/>
          </w:rPr>
          <w:t>https://doi.org/10.1016/j.jaac.2010.10.003</w:t>
        </w:r>
      </w:hyperlink>
    </w:p>
    <w:p w14:paraId="191A2524" w14:textId="77777777" w:rsidR="00734045" w:rsidRPr="001D7BDA" w:rsidRDefault="00734045" w:rsidP="00734045">
      <w:pPr>
        <w:spacing w:after="160"/>
        <w:rPr>
          <w:sz w:val="22"/>
          <w:szCs w:val="22"/>
        </w:rPr>
      </w:pPr>
      <w:r w:rsidRPr="001D7BDA">
        <w:rPr>
          <w:sz w:val="22"/>
          <w:szCs w:val="22"/>
        </w:rPr>
        <w:t xml:space="preserve">Walkup, J. T., Akincigil, A., Chakravarty, S., Olfson, M., Amin, S., Siegel, M., Bilder, S., &amp; Crystal, S. (2011). Bipolar medication use and adherence to antiretroviral therapy among patients with HIV/AIDS and bipolar disorder. </w:t>
      </w:r>
      <w:r w:rsidRPr="001D7BDA">
        <w:rPr>
          <w:i/>
          <w:iCs/>
          <w:sz w:val="22"/>
          <w:szCs w:val="22"/>
        </w:rPr>
        <w:t>Psychiatric Services, 62</w:t>
      </w:r>
      <w:r w:rsidRPr="001D7BDA">
        <w:rPr>
          <w:sz w:val="22"/>
          <w:szCs w:val="22"/>
        </w:rPr>
        <w:t xml:space="preserve">, 313–316. </w:t>
      </w:r>
      <w:hyperlink r:id="rId30" w:history="1">
        <w:r w:rsidRPr="001D7BDA">
          <w:rPr>
            <w:rStyle w:val="Hyperlink"/>
            <w:sz w:val="22"/>
            <w:szCs w:val="22"/>
          </w:rPr>
          <w:t>https://doi.org/10.1176/appi.ps.62.3.313</w:t>
        </w:r>
      </w:hyperlink>
    </w:p>
    <w:p w14:paraId="1B0F87D5" w14:textId="77777777" w:rsidR="00734045" w:rsidRPr="001D7BDA" w:rsidRDefault="00734045" w:rsidP="00734045">
      <w:pPr>
        <w:spacing w:after="160"/>
        <w:rPr>
          <w:sz w:val="22"/>
          <w:szCs w:val="22"/>
        </w:rPr>
      </w:pPr>
      <w:r w:rsidRPr="001D7BDA">
        <w:rPr>
          <w:sz w:val="22"/>
          <w:szCs w:val="22"/>
        </w:rPr>
        <w:t xml:space="preserve">Akincigil, A., Olfson, M., Walkup, J. T., Siegel, M. J., Kalay, E., Amin, S., Zurlo, K. A., &amp; Crystal, S. (2011). Diagnosis and treatment of depression in the community-dwelling elderly, 1992–2005. </w:t>
      </w:r>
      <w:r w:rsidRPr="001D7BDA">
        <w:rPr>
          <w:i/>
          <w:iCs/>
          <w:sz w:val="22"/>
          <w:szCs w:val="22"/>
        </w:rPr>
        <w:t>Journal of the American Geriatrics Society, 59</w:t>
      </w:r>
      <w:r w:rsidRPr="001D7BDA">
        <w:rPr>
          <w:sz w:val="22"/>
          <w:szCs w:val="22"/>
        </w:rPr>
        <w:t xml:space="preserve">(6), 1042–1051. </w:t>
      </w:r>
      <w:hyperlink r:id="rId31" w:history="1">
        <w:r w:rsidRPr="001D7BDA">
          <w:rPr>
            <w:rStyle w:val="Hyperlink"/>
            <w:sz w:val="22"/>
            <w:szCs w:val="22"/>
          </w:rPr>
          <w:t>https://doi.org/10.1111/j.1532-5415.2011.03447.x</w:t>
        </w:r>
      </w:hyperlink>
    </w:p>
    <w:p w14:paraId="3DDAC13C" w14:textId="77777777" w:rsidR="00734045" w:rsidRPr="001D7BDA" w:rsidRDefault="00734045" w:rsidP="00734045">
      <w:pPr>
        <w:spacing w:after="160"/>
        <w:rPr>
          <w:sz w:val="22"/>
          <w:szCs w:val="22"/>
        </w:rPr>
      </w:pPr>
      <w:r w:rsidRPr="001D7BDA">
        <w:rPr>
          <w:sz w:val="22"/>
          <w:szCs w:val="22"/>
        </w:rPr>
        <w:t xml:space="preserve">Akincigil, A., Wilson, I. B., Walkup, J. T., Siegel, M. J., Huang, C., &amp; Crystal, S. (2011). Antidepressant treatment and adherence to antiretroviral medications among privately insured persons with HIV/AIDS. </w:t>
      </w:r>
      <w:r w:rsidRPr="001D7BDA">
        <w:rPr>
          <w:i/>
          <w:iCs/>
          <w:sz w:val="22"/>
          <w:szCs w:val="22"/>
        </w:rPr>
        <w:t>AIDS &amp; Behavior, 15</w:t>
      </w:r>
      <w:r w:rsidRPr="001D7BDA">
        <w:rPr>
          <w:sz w:val="22"/>
          <w:szCs w:val="22"/>
        </w:rPr>
        <w:t xml:space="preserve">(8), 1819–1828. </w:t>
      </w:r>
      <w:hyperlink r:id="rId32" w:history="1">
        <w:r w:rsidRPr="001D7BDA">
          <w:rPr>
            <w:rStyle w:val="Hyperlink"/>
            <w:sz w:val="22"/>
            <w:szCs w:val="22"/>
          </w:rPr>
          <w:t>https://doi.org/10.1007/s10461-010-9789-2</w:t>
        </w:r>
      </w:hyperlink>
    </w:p>
    <w:p w14:paraId="0C33DFE2" w14:textId="77777777" w:rsidR="00734045" w:rsidRPr="001D7BDA" w:rsidRDefault="00734045" w:rsidP="00734045">
      <w:pPr>
        <w:spacing w:after="160"/>
        <w:rPr>
          <w:sz w:val="22"/>
          <w:szCs w:val="22"/>
        </w:rPr>
      </w:pPr>
      <w:r w:rsidRPr="001D7BDA">
        <w:rPr>
          <w:sz w:val="22"/>
          <w:szCs w:val="22"/>
        </w:rPr>
        <w:t xml:space="preserve">Walkup, J. T., Akincigil, A., Amin, S., Hoover, D., Siegel, M., &amp; Crystal, S. (2010). Prevalence of diagnosed HIV disease among Medicaid beneficiaries with schizophrenia in U.S. metropolitan areas. </w:t>
      </w:r>
      <w:r w:rsidRPr="001D7BDA">
        <w:rPr>
          <w:i/>
          <w:iCs/>
          <w:sz w:val="22"/>
          <w:szCs w:val="22"/>
        </w:rPr>
        <w:t>Journal of Nervous and Mental Disease, 198</w:t>
      </w:r>
      <w:r w:rsidRPr="001D7BDA">
        <w:rPr>
          <w:sz w:val="22"/>
          <w:szCs w:val="22"/>
        </w:rPr>
        <w:t xml:space="preserve">, 682–686. </w:t>
      </w:r>
      <w:hyperlink r:id="rId33" w:history="1">
        <w:r w:rsidRPr="001D7BDA">
          <w:rPr>
            <w:rStyle w:val="Hyperlink"/>
            <w:sz w:val="22"/>
            <w:szCs w:val="22"/>
          </w:rPr>
          <w:t>https://doi.org/10.1097/NMD.0b013e3181f05cec</w:t>
        </w:r>
      </w:hyperlink>
    </w:p>
    <w:p w14:paraId="3D20A6B6" w14:textId="77777777" w:rsidR="00734045" w:rsidRPr="001D7BDA" w:rsidRDefault="00734045" w:rsidP="00734045">
      <w:pPr>
        <w:spacing w:after="160"/>
        <w:rPr>
          <w:sz w:val="22"/>
          <w:szCs w:val="22"/>
        </w:rPr>
      </w:pPr>
      <w:r w:rsidRPr="001D7BDA">
        <w:rPr>
          <w:sz w:val="22"/>
          <w:szCs w:val="22"/>
        </w:rPr>
        <w:t xml:space="preserve">Walkup, J., &amp; Crystal, S. (2009). Mental health and the changing contexts of HIV. In T. N. Brown &amp; T. L. Scheid (Eds.), </w:t>
      </w:r>
      <w:r w:rsidRPr="001D7BDA">
        <w:rPr>
          <w:i/>
          <w:iCs/>
          <w:sz w:val="22"/>
          <w:szCs w:val="22"/>
        </w:rPr>
        <w:t>A Handbook for the Study of Mental Health: Social Contexts, Theories, and Systems</w:t>
      </w:r>
      <w:r w:rsidRPr="001D7BDA">
        <w:rPr>
          <w:sz w:val="22"/>
          <w:szCs w:val="22"/>
        </w:rPr>
        <w:t xml:space="preserve"> (2nd ed.). Cambridge University Press.</w:t>
      </w:r>
    </w:p>
    <w:p w14:paraId="28A86424" w14:textId="77777777" w:rsidR="00734045" w:rsidRPr="001D7BDA" w:rsidRDefault="00734045" w:rsidP="00734045">
      <w:pPr>
        <w:spacing w:after="160"/>
        <w:rPr>
          <w:sz w:val="22"/>
          <w:szCs w:val="22"/>
        </w:rPr>
      </w:pPr>
      <w:r w:rsidRPr="001D7BDA">
        <w:rPr>
          <w:sz w:val="22"/>
          <w:szCs w:val="22"/>
        </w:rPr>
        <w:lastRenderedPageBreak/>
        <w:t xml:space="preserve">Walkup, J., Akincigil, A., Bilder, S., Scotto-Rosato, N., &amp; Crystal, S. (2009). Psychiatric diagnosis and antiretroviral adherence among adolescent Medicaid beneficiaries diagnosed with HIV/AIDS. </w:t>
      </w:r>
      <w:r w:rsidRPr="001D7BDA">
        <w:rPr>
          <w:i/>
          <w:iCs/>
          <w:sz w:val="22"/>
          <w:szCs w:val="22"/>
        </w:rPr>
        <w:t>Journal of Nervous and Mental Disease, 197</w:t>
      </w:r>
      <w:r w:rsidRPr="001D7BDA">
        <w:rPr>
          <w:sz w:val="22"/>
          <w:szCs w:val="22"/>
        </w:rPr>
        <w:t xml:space="preserve">, 354–361. </w:t>
      </w:r>
      <w:hyperlink r:id="rId34" w:history="1">
        <w:r w:rsidRPr="001D7BDA">
          <w:rPr>
            <w:rStyle w:val="Hyperlink"/>
            <w:sz w:val="22"/>
            <w:szCs w:val="22"/>
          </w:rPr>
          <w:t>https://doi.org/10.1097/NMD.0b013e3181a2127f</w:t>
        </w:r>
      </w:hyperlink>
    </w:p>
    <w:p w14:paraId="5F16929E" w14:textId="77777777" w:rsidR="00734045" w:rsidRPr="001D7BDA" w:rsidRDefault="00734045" w:rsidP="00734045">
      <w:pPr>
        <w:spacing w:after="160"/>
        <w:rPr>
          <w:sz w:val="22"/>
          <w:szCs w:val="22"/>
        </w:rPr>
      </w:pPr>
      <w:r w:rsidRPr="001D7BDA">
        <w:rPr>
          <w:sz w:val="22"/>
          <w:szCs w:val="22"/>
        </w:rPr>
        <w:t xml:space="preserve">Prince, J. D., Akincigil, A., Hoover, D. R., Walkup, J. T., Bilder, S., &amp; Crystal, S. (2009). Substance abuse and mood disorder hospitalization among Medicaid beneficiaries. </w:t>
      </w:r>
      <w:r w:rsidRPr="001D7BDA">
        <w:rPr>
          <w:i/>
          <w:iCs/>
          <w:sz w:val="22"/>
          <w:szCs w:val="22"/>
        </w:rPr>
        <w:t>American Journal of Public Health, 99</w:t>
      </w:r>
      <w:r w:rsidRPr="001D7BDA">
        <w:rPr>
          <w:sz w:val="22"/>
          <w:szCs w:val="22"/>
        </w:rPr>
        <w:t xml:space="preserve">, 160–167. </w:t>
      </w:r>
      <w:hyperlink r:id="rId35" w:history="1">
        <w:r w:rsidRPr="001D7BDA">
          <w:rPr>
            <w:rStyle w:val="Hyperlink"/>
            <w:sz w:val="22"/>
            <w:szCs w:val="22"/>
          </w:rPr>
          <w:t>https://doi.org/10.2105/AJPH.2007.128215</w:t>
        </w:r>
      </w:hyperlink>
    </w:p>
    <w:p w14:paraId="00039391" w14:textId="77777777" w:rsidR="00734045" w:rsidRPr="001D7BDA" w:rsidRDefault="00734045" w:rsidP="00734045">
      <w:pPr>
        <w:spacing w:after="160"/>
        <w:rPr>
          <w:sz w:val="22"/>
          <w:szCs w:val="22"/>
        </w:rPr>
      </w:pPr>
      <w:r w:rsidRPr="001D7BDA">
        <w:rPr>
          <w:sz w:val="22"/>
          <w:szCs w:val="22"/>
        </w:rPr>
        <w:t xml:space="preserve">Himelhoch, S., Brown, C. H., Walkup, J., et al. (2009). HIV patients with psychiatric disorders are less likely to discontinue HAART. </w:t>
      </w:r>
      <w:r w:rsidRPr="001D7BDA">
        <w:rPr>
          <w:i/>
          <w:iCs/>
          <w:sz w:val="22"/>
          <w:szCs w:val="22"/>
        </w:rPr>
        <w:t>AIDS, 23</w:t>
      </w:r>
      <w:r w:rsidRPr="001D7BDA">
        <w:rPr>
          <w:sz w:val="22"/>
          <w:szCs w:val="22"/>
        </w:rPr>
        <w:t xml:space="preserve">, 1735–1742. </w:t>
      </w:r>
      <w:hyperlink r:id="rId36" w:history="1">
        <w:r w:rsidRPr="001D7BDA">
          <w:rPr>
            <w:rStyle w:val="Hyperlink"/>
            <w:sz w:val="22"/>
            <w:szCs w:val="22"/>
          </w:rPr>
          <w:t>https://doi.org/10.1097/QAD.0b013e32832c4f47</w:t>
        </w:r>
      </w:hyperlink>
    </w:p>
    <w:p w14:paraId="2440BED3" w14:textId="77777777" w:rsidR="00734045" w:rsidRPr="001D7BDA" w:rsidRDefault="00734045" w:rsidP="00734045">
      <w:pPr>
        <w:spacing w:after="160"/>
        <w:rPr>
          <w:sz w:val="22"/>
          <w:szCs w:val="22"/>
        </w:rPr>
      </w:pPr>
      <w:r w:rsidRPr="001D7BDA">
        <w:rPr>
          <w:sz w:val="22"/>
          <w:szCs w:val="22"/>
        </w:rPr>
        <w:t xml:space="preserve">Walkup, J., &amp; Bock, E. (2009). What do prospective research participants want to know? What do they assume they know already? </w:t>
      </w:r>
      <w:r w:rsidRPr="001D7BDA">
        <w:rPr>
          <w:i/>
          <w:iCs/>
          <w:sz w:val="22"/>
          <w:szCs w:val="22"/>
        </w:rPr>
        <w:t>Journal of Empirical Research on Human Research Ethics, 4</w:t>
      </w:r>
      <w:r w:rsidRPr="001D7BDA">
        <w:rPr>
          <w:sz w:val="22"/>
          <w:szCs w:val="22"/>
        </w:rPr>
        <w:t xml:space="preserve">, 59–63. </w:t>
      </w:r>
      <w:hyperlink r:id="rId37" w:history="1">
        <w:r w:rsidRPr="001D7BDA">
          <w:rPr>
            <w:rStyle w:val="Hyperlink"/>
            <w:sz w:val="22"/>
            <w:szCs w:val="22"/>
          </w:rPr>
          <w:t>https://doi.org/10.1525/jer.2009.4.2.59</w:t>
        </w:r>
      </w:hyperlink>
    </w:p>
    <w:p w14:paraId="62E57161" w14:textId="77777777" w:rsidR="00734045" w:rsidRPr="001D7BDA" w:rsidRDefault="00734045" w:rsidP="00734045">
      <w:pPr>
        <w:spacing w:after="160"/>
        <w:rPr>
          <w:sz w:val="22"/>
          <w:szCs w:val="22"/>
        </w:rPr>
      </w:pPr>
      <w:r w:rsidRPr="001D7BDA">
        <w:rPr>
          <w:sz w:val="22"/>
          <w:szCs w:val="22"/>
        </w:rPr>
        <w:t xml:space="preserve">Walkup, J. (2008). Managed care. In S. Boslaugh (Ed.), </w:t>
      </w:r>
      <w:r w:rsidRPr="001D7BDA">
        <w:rPr>
          <w:i/>
          <w:iCs/>
          <w:sz w:val="22"/>
          <w:szCs w:val="22"/>
        </w:rPr>
        <w:t>Encyclopedia of Epidemiology</w:t>
      </w:r>
      <w:r w:rsidRPr="001D7BDA">
        <w:rPr>
          <w:sz w:val="22"/>
          <w:szCs w:val="22"/>
        </w:rPr>
        <w:t xml:space="preserve"> (pp. 632–635). Sage Press.</w:t>
      </w:r>
    </w:p>
    <w:p w14:paraId="173B7DE8" w14:textId="77777777" w:rsidR="00734045" w:rsidRPr="001D7BDA" w:rsidRDefault="00734045" w:rsidP="00734045">
      <w:pPr>
        <w:spacing w:after="160"/>
        <w:rPr>
          <w:sz w:val="22"/>
          <w:szCs w:val="22"/>
        </w:rPr>
      </w:pPr>
      <w:r w:rsidRPr="001D7BDA">
        <w:rPr>
          <w:sz w:val="22"/>
          <w:szCs w:val="22"/>
        </w:rPr>
        <w:t xml:space="preserve">Akincigil, A., Hoover, D. R., Walkup, J. T., Prince, J. D., Kalay, E., &amp; Crystal, S. (2008). Hospitalizations for depression and other psychiatric illness among community-dwelling elderly, 1992 and 2002. </w:t>
      </w:r>
      <w:r w:rsidRPr="001D7BDA">
        <w:rPr>
          <w:i/>
          <w:iCs/>
          <w:sz w:val="22"/>
          <w:szCs w:val="22"/>
        </w:rPr>
        <w:t>Psychiatric Services, 59</w:t>
      </w:r>
      <w:r w:rsidRPr="001D7BDA">
        <w:rPr>
          <w:sz w:val="22"/>
          <w:szCs w:val="22"/>
        </w:rPr>
        <w:t xml:space="preserve">, 1046–1048. </w:t>
      </w:r>
      <w:hyperlink r:id="rId38" w:history="1">
        <w:r w:rsidRPr="001D7BDA">
          <w:rPr>
            <w:rStyle w:val="Hyperlink"/>
            <w:sz w:val="22"/>
            <w:szCs w:val="22"/>
          </w:rPr>
          <w:t>https://doi.org/10.1176/appi.ps.59.9.1046</w:t>
        </w:r>
      </w:hyperlink>
    </w:p>
    <w:p w14:paraId="6059D90A" w14:textId="77777777" w:rsidR="00734045" w:rsidRPr="001D7BDA" w:rsidRDefault="00734045" w:rsidP="00734045">
      <w:pPr>
        <w:spacing w:after="160"/>
        <w:rPr>
          <w:sz w:val="22"/>
          <w:szCs w:val="22"/>
        </w:rPr>
      </w:pPr>
      <w:r w:rsidRPr="001D7BDA">
        <w:rPr>
          <w:sz w:val="22"/>
          <w:szCs w:val="22"/>
        </w:rPr>
        <w:t xml:space="preserve">Walkup, J. (2008). [Review of the book </w:t>
      </w:r>
      <w:r w:rsidRPr="001D7BDA">
        <w:rPr>
          <w:i/>
          <w:iCs/>
          <w:sz w:val="22"/>
          <w:szCs w:val="22"/>
        </w:rPr>
        <w:t>The Mark of Shame: Stigma of Mental Illness and an Agenda for Change,</w:t>
      </w:r>
      <w:r w:rsidRPr="001D7BDA">
        <w:rPr>
          <w:sz w:val="22"/>
          <w:szCs w:val="22"/>
        </w:rPr>
        <w:t xml:space="preserve"> by S. Hinshaw]. Child and Family Behavior Therapy, 30, 373–379. </w:t>
      </w:r>
      <w:hyperlink r:id="rId39" w:history="1">
        <w:r w:rsidRPr="001D7BDA">
          <w:rPr>
            <w:rStyle w:val="Hyperlink"/>
            <w:sz w:val="22"/>
            <w:szCs w:val="22"/>
          </w:rPr>
          <w:t>https://doi.org/10.1080/07317100802431022</w:t>
        </w:r>
      </w:hyperlink>
    </w:p>
    <w:p w14:paraId="71E83177" w14:textId="77777777" w:rsidR="00734045" w:rsidRPr="001D7BDA" w:rsidRDefault="00734045" w:rsidP="00734045">
      <w:pPr>
        <w:spacing w:after="160"/>
        <w:rPr>
          <w:sz w:val="22"/>
          <w:szCs w:val="22"/>
        </w:rPr>
      </w:pPr>
      <w:r w:rsidRPr="001D7BDA">
        <w:rPr>
          <w:sz w:val="22"/>
          <w:szCs w:val="22"/>
        </w:rPr>
        <w:t xml:space="preserve">Hoover, D., Akincigil, A., Prince, J., Kalay, E., Lucas, J., Walkup, J., &amp; Crystal, S. (2008). Medicare inpatient treatment for elderly non-dementia psychiatric illness 1992–2002: Length of stay and expenditures by facility type. </w:t>
      </w:r>
      <w:r w:rsidRPr="001D7BDA">
        <w:rPr>
          <w:i/>
          <w:iCs/>
          <w:sz w:val="22"/>
          <w:szCs w:val="22"/>
        </w:rPr>
        <w:t>Administration and Policy in Mental Health, 35</w:t>
      </w:r>
      <w:r w:rsidRPr="001D7BDA">
        <w:rPr>
          <w:sz w:val="22"/>
          <w:szCs w:val="22"/>
        </w:rPr>
        <w:t xml:space="preserve">, 231–240. </w:t>
      </w:r>
      <w:hyperlink r:id="rId40" w:history="1">
        <w:r w:rsidRPr="001D7BDA">
          <w:rPr>
            <w:rStyle w:val="Hyperlink"/>
            <w:sz w:val="22"/>
            <w:szCs w:val="22"/>
          </w:rPr>
          <w:t>https://doi.org/10.1007/s10488-007-0151-6</w:t>
        </w:r>
      </w:hyperlink>
    </w:p>
    <w:p w14:paraId="73BEA474" w14:textId="77777777" w:rsidR="00734045" w:rsidRPr="001D7BDA" w:rsidRDefault="00734045" w:rsidP="00734045">
      <w:pPr>
        <w:spacing w:after="160"/>
        <w:rPr>
          <w:sz w:val="22"/>
          <w:szCs w:val="22"/>
        </w:rPr>
      </w:pPr>
      <w:r w:rsidRPr="001D7BDA">
        <w:rPr>
          <w:sz w:val="22"/>
          <w:szCs w:val="22"/>
        </w:rPr>
        <w:t xml:space="preserve">Prince, J. D., Akincigil, A., Hoover, D. R., Lucas, J., Bowblis, J., Walkup, J. T., Kalay, E., &amp; Crystal, S. (2008). Psychiatric rehospitalization among American elderly. </w:t>
      </w:r>
      <w:r w:rsidRPr="001D7BDA">
        <w:rPr>
          <w:i/>
          <w:iCs/>
          <w:sz w:val="22"/>
          <w:szCs w:val="22"/>
        </w:rPr>
        <w:t>Psychiatric Services, 59</w:t>
      </w:r>
      <w:r w:rsidRPr="001D7BDA">
        <w:rPr>
          <w:sz w:val="22"/>
          <w:szCs w:val="22"/>
        </w:rPr>
        <w:t xml:space="preserve">, 1038–1045. </w:t>
      </w:r>
      <w:hyperlink r:id="rId41" w:history="1">
        <w:r w:rsidRPr="001D7BDA">
          <w:rPr>
            <w:rStyle w:val="Hyperlink"/>
            <w:sz w:val="22"/>
            <w:szCs w:val="22"/>
          </w:rPr>
          <w:t>https://doi.org/10.1176/appi.ps.59.9.1038</w:t>
        </w:r>
      </w:hyperlink>
    </w:p>
    <w:p w14:paraId="73B7EAA7" w14:textId="77777777" w:rsidR="00734045" w:rsidRPr="001D7BDA" w:rsidRDefault="00734045" w:rsidP="00734045">
      <w:pPr>
        <w:spacing w:after="160"/>
        <w:rPr>
          <w:sz w:val="22"/>
          <w:szCs w:val="22"/>
        </w:rPr>
      </w:pPr>
      <w:r w:rsidRPr="001D7BDA">
        <w:rPr>
          <w:sz w:val="22"/>
          <w:szCs w:val="22"/>
        </w:rPr>
        <w:t xml:space="preserve">Walkup, J., Blank, M., Gonzalez, J., et al. (2008). Mental health and substance abuse factors impacting on HIV prevention and treatment. </w:t>
      </w:r>
      <w:r w:rsidRPr="001D7BDA">
        <w:rPr>
          <w:i/>
          <w:iCs/>
          <w:sz w:val="22"/>
          <w:szCs w:val="22"/>
        </w:rPr>
        <w:t>Journal of Acquired Immunodeficiency Syndromes, 47</w:t>
      </w:r>
      <w:r w:rsidRPr="001D7BDA">
        <w:rPr>
          <w:sz w:val="22"/>
          <w:szCs w:val="22"/>
        </w:rPr>
        <w:t xml:space="preserve">(Suppl.), S15–S19. </w:t>
      </w:r>
      <w:hyperlink r:id="rId42" w:history="1">
        <w:r w:rsidRPr="001D7BDA">
          <w:rPr>
            <w:rStyle w:val="Hyperlink"/>
            <w:sz w:val="22"/>
            <w:szCs w:val="22"/>
          </w:rPr>
          <w:t>https://doi.org/10.1097/QAI.0b013e3181605b7d</w:t>
        </w:r>
      </w:hyperlink>
    </w:p>
    <w:p w14:paraId="71B1F3E3" w14:textId="77777777" w:rsidR="00734045" w:rsidRPr="001D7BDA" w:rsidRDefault="00734045" w:rsidP="00734045">
      <w:pPr>
        <w:spacing w:after="160"/>
        <w:rPr>
          <w:sz w:val="22"/>
          <w:szCs w:val="22"/>
        </w:rPr>
      </w:pPr>
      <w:r w:rsidRPr="001D7BDA">
        <w:rPr>
          <w:sz w:val="22"/>
          <w:szCs w:val="22"/>
        </w:rPr>
        <w:t xml:space="preserve">Walkup, J., Wei, W., Sambamoorthi, U., &amp; Crystal, S. (2008). Antidepressant treatment and adherence to combination antiretroviral therapy among patients with AIDS and diagnosed depression. </w:t>
      </w:r>
      <w:r w:rsidRPr="001D7BDA">
        <w:rPr>
          <w:i/>
          <w:iCs/>
          <w:sz w:val="22"/>
          <w:szCs w:val="22"/>
        </w:rPr>
        <w:t>Psychiatric Quarterly, 79</w:t>
      </w:r>
      <w:r w:rsidRPr="001D7BDA">
        <w:rPr>
          <w:sz w:val="22"/>
          <w:szCs w:val="22"/>
        </w:rPr>
        <w:t xml:space="preserve">, 43–53. </w:t>
      </w:r>
      <w:hyperlink r:id="rId43" w:history="1">
        <w:r w:rsidRPr="001D7BDA">
          <w:rPr>
            <w:rStyle w:val="Hyperlink"/>
            <w:sz w:val="22"/>
            <w:szCs w:val="22"/>
          </w:rPr>
          <w:t>https://doi.org/10.1007/s11126-007-9055-x</w:t>
        </w:r>
      </w:hyperlink>
    </w:p>
    <w:p w14:paraId="52E648F8" w14:textId="77777777" w:rsidR="00734045" w:rsidRPr="001D7BDA" w:rsidRDefault="00734045" w:rsidP="00734045">
      <w:pPr>
        <w:spacing w:after="160"/>
        <w:rPr>
          <w:sz w:val="22"/>
          <w:szCs w:val="22"/>
        </w:rPr>
      </w:pPr>
      <w:r w:rsidRPr="001D7BDA">
        <w:rPr>
          <w:sz w:val="22"/>
          <w:szCs w:val="22"/>
        </w:rPr>
        <w:t xml:space="preserve">Walkup, J., &amp; Crystal, S. (2008). Health services and policy issues in AIDS psychiatry. In M. A. Cohen &amp; J. M. Gorman (Eds.), </w:t>
      </w:r>
      <w:r w:rsidRPr="001D7BDA">
        <w:rPr>
          <w:i/>
          <w:iCs/>
          <w:sz w:val="22"/>
          <w:szCs w:val="22"/>
        </w:rPr>
        <w:t>Comprehensive Textbook of AIDS Psychiatry</w:t>
      </w:r>
      <w:r w:rsidRPr="001D7BDA">
        <w:rPr>
          <w:sz w:val="22"/>
          <w:szCs w:val="22"/>
        </w:rPr>
        <w:t xml:space="preserve"> (pp. 585–594). Oxford University Press.</w:t>
      </w:r>
    </w:p>
    <w:p w14:paraId="678A3586" w14:textId="77777777" w:rsidR="00734045" w:rsidRPr="001D7BDA" w:rsidRDefault="00734045" w:rsidP="00734045">
      <w:pPr>
        <w:spacing w:after="160"/>
        <w:rPr>
          <w:sz w:val="22"/>
          <w:szCs w:val="22"/>
        </w:rPr>
      </w:pPr>
      <w:r w:rsidRPr="001D7BDA">
        <w:rPr>
          <w:sz w:val="22"/>
          <w:szCs w:val="22"/>
        </w:rPr>
        <w:t xml:space="preserve">Crystal, S., Bilder, S., Akincigil, A., &amp; Walkup, J. (2007). Studying prescription drug use and outcomes with Medicaid claims data: Strengths, limitations, and strategies. </w:t>
      </w:r>
      <w:r w:rsidRPr="001D7BDA">
        <w:rPr>
          <w:i/>
          <w:iCs/>
          <w:sz w:val="22"/>
          <w:szCs w:val="22"/>
        </w:rPr>
        <w:t>Medical Care, 45</w:t>
      </w:r>
      <w:r w:rsidRPr="001D7BDA">
        <w:rPr>
          <w:sz w:val="22"/>
          <w:szCs w:val="22"/>
        </w:rPr>
        <w:t xml:space="preserve">(Suppl.), S58–S65. </w:t>
      </w:r>
      <w:hyperlink r:id="rId44" w:history="1">
        <w:r w:rsidRPr="001D7BDA">
          <w:rPr>
            <w:rStyle w:val="Hyperlink"/>
            <w:sz w:val="22"/>
            <w:szCs w:val="22"/>
          </w:rPr>
          <w:t>https://doi.org/10.1097/MLR.0b013e31806182d7</w:t>
        </w:r>
      </w:hyperlink>
    </w:p>
    <w:p w14:paraId="3C3430F1" w14:textId="77777777" w:rsidR="00734045" w:rsidRPr="001D7BDA" w:rsidRDefault="00734045" w:rsidP="00734045">
      <w:pPr>
        <w:spacing w:after="160"/>
        <w:rPr>
          <w:sz w:val="22"/>
          <w:szCs w:val="22"/>
        </w:rPr>
      </w:pPr>
      <w:r w:rsidRPr="001D7BDA">
        <w:rPr>
          <w:sz w:val="22"/>
          <w:szCs w:val="22"/>
        </w:rPr>
        <w:t xml:space="preserve">Moore, K., &amp; Walkup, J. (2007). Use of accounts in long-term friendships sustained after one friend develops a psychotic illness. In J. E. Pletson (Ed.), </w:t>
      </w:r>
      <w:r w:rsidRPr="001D7BDA">
        <w:rPr>
          <w:i/>
          <w:iCs/>
          <w:sz w:val="22"/>
          <w:szCs w:val="22"/>
        </w:rPr>
        <w:t>Psychology and Schizophrenia</w:t>
      </w:r>
      <w:r w:rsidRPr="001D7BDA">
        <w:rPr>
          <w:sz w:val="22"/>
          <w:szCs w:val="22"/>
        </w:rPr>
        <w:t xml:space="preserve"> (pp. 83–104). Nova Science Publisher.</w:t>
      </w:r>
    </w:p>
    <w:p w14:paraId="39467088" w14:textId="77777777" w:rsidR="00734045" w:rsidRPr="001D7BDA" w:rsidRDefault="00734045" w:rsidP="00734045">
      <w:pPr>
        <w:spacing w:after="160"/>
        <w:rPr>
          <w:sz w:val="22"/>
          <w:szCs w:val="22"/>
        </w:rPr>
      </w:pPr>
      <w:r w:rsidRPr="001D7BDA">
        <w:rPr>
          <w:sz w:val="22"/>
          <w:szCs w:val="22"/>
        </w:rPr>
        <w:lastRenderedPageBreak/>
        <w:t xml:space="preserve">Akincigil, A., Bowblis, J., Levin, C., Walkup, J. T., Jan, S., &amp; Crystal, S. (2007). Adherence to antidepressant treatment among privately insured patients diagnosed with depression. </w:t>
      </w:r>
      <w:r w:rsidRPr="001D7BDA">
        <w:rPr>
          <w:i/>
          <w:iCs/>
          <w:sz w:val="22"/>
          <w:szCs w:val="22"/>
        </w:rPr>
        <w:t>Medical Care, 45</w:t>
      </w:r>
      <w:r w:rsidRPr="001D7BDA">
        <w:rPr>
          <w:sz w:val="22"/>
          <w:szCs w:val="22"/>
        </w:rPr>
        <w:t xml:space="preserve">, 363–369. </w:t>
      </w:r>
      <w:hyperlink r:id="rId45" w:history="1">
        <w:r w:rsidRPr="001D7BDA">
          <w:rPr>
            <w:rStyle w:val="Hyperlink"/>
            <w:sz w:val="22"/>
            <w:szCs w:val="22"/>
          </w:rPr>
          <w:t>https://doi.org/10.1097/01.mlr.0000254574.23418.f6</w:t>
        </w:r>
      </w:hyperlink>
    </w:p>
    <w:p w14:paraId="5E57E938" w14:textId="77777777" w:rsidR="00734045" w:rsidRPr="001D7BDA" w:rsidRDefault="00734045" w:rsidP="00734045">
      <w:pPr>
        <w:spacing w:after="160"/>
        <w:rPr>
          <w:sz w:val="22"/>
          <w:szCs w:val="22"/>
        </w:rPr>
      </w:pPr>
      <w:r w:rsidRPr="001D7BDA">
        <w:rPr>
          <w:sz w:val="22"/>
          <w:szCs w:val="22"/>
        </w:rPr>
        <w:t xml:space="preserve">Walkup, J., &amp; Cramer, L. (2007). Coping with HIV/AIDS. In E. Martz &amp; H. Livneh (Eds.), </w:t>
      </w:r>
      <w:r w:rsidRPr="001D7BDA">
        <w:rPr>
          <w:i/>
          <w:iCs/>
          <w:sz w:val="22"/>
          <w:szCs w:val="22"/>
        </w:rPr>
        <w:t>Coping with Chronic Illness and Disability: Theoretical, Empirical, and Clinical Aspects</w:t>
      </w:r>
      <w:r w:rsidRPr="001D7BDA">
        <w:rPr>
          <w:sz w:val="22"/>
          <w:szCs w:val="22"/>
        </w:rPr>
        <w:t>. Springer.</w:t>
      </w:r>
    </w:p>
    <w:p w14:paraId="6D9B050C" w14:textId="77777777" w:rsidR="00734045" w:rsidRPr="001D7BDA" w:rsidRDefault="00734045" w:rsidP="00734045">
      <w:pPr>
        <w:spacing w:after="160"/>
        <w:rPr>
          <w:sz w:val="22"/>
          <w:szCs w:val="22"/>
        </w:rPr>
      </w:pPr>
      <w:r w:rsidRPr="001D7BDA">
        <w:rPr>
          <w:sz w:val="22"/>
          <w:szCs w:val="22"/>
        </w:rPr>
        <w:t xml:space="preserve">Walkup, J. (2006). [Review of the book </w:t>
      </w:r>
      <w:r w:rsidRPr="001D7BDA">
        <w:rPr>
          <w:i/>
          <w:iCs/>
          <w:sz w:val="22"/>
          <w:szCs w:val="22"/>
        </w:rPr>
        <w:t>On the Stigma of Mental Illness: Practical Strategies for Research and Social Change,</w:t>
      </w:r>
      <w:r w:rsidRPr="001D7BDA">
        <w:rPr>
          <w:sz w:val="22"/>
          <w:szCs w:val="22"/>
        </w:rPr>
        <w:t xml:space="preserve"> ed. by P. Corrigan]. Child and Family Behavior Therapy, 28, 65.</w:t>
      </w:r>
    </w:p>
    <w:p w14:paraId="6F1D994A" w14:textId="77777777" w:rsidR="00734045" w:rsidRPr="001D7BDA" w:rsidRDefault="00734045" w:rsidP="00734045">
      <w:pPr>
        <w:spacing w:after="160"/>
        <w:rPr>
          <w:sz w:val="22"/>
          <w:szCs w:val="22"/>
        </w:rPr>
      </w:pPr>
      <w:r w:rsidRPr="001D7BDA">
        <w:rPr>
          <w:sz w:val="22"/>
          <w:szCs w:val="22"/>
        </w:rPr>
        <w:t xml:space="preserve">Walkup, J., Wei, W., Sambamoorthi, U., Yanos, P., &amp; Crystal, S. (2006). Provision of psychotherapy for a statewide population of Medicaid beneficiaries with schizophrenia. </w:t>
      </w:r>
      <w:r w:rsidRPr="001D7BDA">
        <w:rPr>
          <w:i/>
          <w:iCs/>
          <w:sz w:val="22"/>
          <w:szCs w:val="22"/>
        </w:rPr>
        <w:t>Psychological Services, 3</w:t>
      </w:r>
      <w:r w:rsidRPr="001D7BDA">
        <w:rPr>
          <w:sz w:val="22"/>
          <w:szCs w:val="22"/>
        </w:rPr>
        <w:t xml:space="preserve">(4), 227–238. </w:t>
      </w:r>
      <w:hyperlink r:id="rId46" w:history="1">
        <w:r w:rsidRPr="001D7BDA">
          <w:rPr>
            <w:rStyle w:val="Hyperlink"/>
            <w:sz w:val="22"/>
            <w:szCs w:val="22"/>
          </w:rPr>
          <w:t>https://doi.org/10.1037/1541-1559.3.4.227</w:t>
        </w:r>
      </w:hyperlink>
    </w:p>
    <w:p w14:paraId="5D8E9681" w14:textId="77777777" w:rsidR="00734045" w:rsidRPr="001D7BDA" w:rsidRDefault="00734045" w:rsidP="00734045">
      <w:pPr>
        <w:spacing w:after="160"/>
        <w:rPr>
          <w:sz w:val="22"/>
          <w:szCs w:val="22"/>
        </w:rPr>
      </w:pPr>
      <w:r w:rsidRPr="001D7BDA">
        <w:rPr>
          <w:sz w:val="22"/>
          <w:szCs w:val="22"/>
        </w:rPr>
        <w:t xml:space="preserve">Walkup, J., &amp; Yanos, P. (2005). Psychological research with administrative datasets: An underutilized strategy for mental health services research. </w:t>
      </w:r>
      <w:r w:rsidRPr="001D7BDA">
        <w:rPr>
          <w:i/>
          <w:iCs/>
          <w:sz w:val="22"/>
          <w:szCs w:val="22"/>
        </w:rPr>
        <w:t>Professional Psychology: Research and Practice, 36</w:t>
      </w:r>
      <w:r w:rsidRPr="001D7BDA">
        <w:rPr>
          <w:sz w:val="22"/>
          <w:szCs w:val="22"/>
        </w:rPr>
        <w:t xml:space="preserve">, 551–557. </w:t>
      </w:r>
      <w:hyperlink r:id="rId47" w:history="1">
        <w:r w:rsidRPr="001D7BDA">
          <w:rPr>
            <w:rStyle w:val="Hyperlink"/>
            <w:sz w:val="22"/>
            <w:szCs w:val="22"/>
          </w:rPr>
          <w:t>https://doi.org/10.1037/0735-7028.36.5.551</w:t>
        </w:r>
      </w:hyperlink>
    </w:p>
    <w:p w14:paraId="4230BEFC" w14:textId="77777777" w:rsidR="00734045" w:rsidRPr="001D7BDA" w:rsidRDefault="00734045" w:rsidP="00734045">
      <w:pPr>
        <w:spacing w:after="160"/>
        <w:rPr>
          <w:sz w:val="22"/>
          <w:szCs w:val="22"/>
        </w:rPr>
      </w:pPr>
      <w:r w:rsidRPr="001D7BDA">
        <w:rPr>
          <w:sz w:val="22"/>
          <w:szCs w:val="22"/>
        </w:rPr>
        <w:t xml:space="preserve">Wei, W., Sambamoorthi, U., Olfson, M., Walkup, J., &amp; Crystal, S. (2005). Psychotherapy of depression in older adults. </w:t>
      </w:r>
      <w:r w:rsidRPr="001D7BDA">
        <w:rPr>
          <w:i/>
          <w:iCs/>
          <w:sz w:val="22"/>
          <w:szCs w:val="22"/>
        </w:rPr>
        <w:t>American Journal of Psychiatry, 162</w:t>
      </w:r>
      <w:r w:rsidRPr="001D7BDA">
        <w:rPr>
          <w:sz w:val="22"/>
          <w:szCs w:val="22"/>
        </w:rPr>
        <w:t xml:space="preserve">, 711–717. </w:t>
      </w:r>
      <w:hyperlink r:id="rId48" w:history="1">
        <w:r w:rsidRPr="001D7BDA">
          <w:rPr>
            <w:rStyle w:val="Hyperlink"/>
            <w:sz w:val="22"/>
            <w:szCs w:val="22"/>
          </w:rPr>
          <w:t>https://doi.org/10.1176/appi.ajp.162.4.711</w:t>
        </w:r>
      </w:hyperlink>
    </w:p>
    <w:p w14:paraId="631BA781" w14:textId="77777777" w:rsidR="00734045" w:rsidRPr="001D7BDA" w:rsidRDefault="00734045" w:rsidP="00734045">
      <w:pPr>
        <w:spacing w:after="160"/>
        <w:rPr>
          <w:sz w:val="22"/>
          <w:szCs w:val="22"/>
        </w:rPr>
      </w:pPr>
      <w:r w:rsidRPr="001D7BDA">
        <w:rPr>
          <w:sz w:val="22"/>
          <w:szCs w:val="22"/>
        </w:rPr>
        <w:t xml:space="preserve">Walkup, J., Sambamoorthi, U., &amp; Crystal, S. (2004). Initiation and continuation of newer antiretroviral treatments among Medicaid beneficiaries with severe mental illness and AIDS. </w:t>
      </w:r>
      <w:r w:rsidRPr="001D7BDA">
        <w:rPr>
          <w:i/>
          <w:iCs/>
          <w:sz w:val="22"/>
          <w:szCs w:val="22"/>
        </w:rPr>
        <w:t>Journal of Clinical Psychiatry, 65</w:t>
      </w:r>
      <w:r w:rsidRPr="001D7BDA">
        <w:rPr>
          <w:sz w:val="22"/>
          <w:szCs w:val="22"/>
        </w:rPr>
        <w:t xml:space="preserve">, 1180–1189. </w:t>
      </w:r>
      <w:hyperlink r:id="rId49" w:history="1">
        <w:r w:rsidRPr="001D7BDA">
          <w:rPr>
            <w:rStyle w:val="Hyperlink"/>
            <w:sz w:val="22"/>
            <w:szCs w:val="22"/>
          </w:rPr>
          <w:t>https://doi.org/10.4088/JCP.v65n0905</w:t>
        </w:r>
      </w:hyperlink>
    </w:p>
    <w:p w14:paraId="36F5F786" w14:textId="77777777" w:rsidR="00734045" w:rsidRPr="001D7BDA" w:rsidRDefault="00734045" w:rsidP="00734045">
      <w:pPr>
        <w:spacing w:after="160"/>
        <w:rPr>
          <w:sz w:val="22"/>
          <w:szCs w:val="22"/>
        </w:rPr>
      </w:pPr>
      <w:r w:rsidRPr="001D7BDA">
        <w:rPr>
          <w:sz w:val="22"/>
          <w:szCs w:val="22"/>
        </w:rPr>
        <w:t xml:space="preserve">Walkup, J., Cramer, L., &amp; Yeras, J. (2004). Serious mental illness and HIV: How are stigma judgments affected by the "layering" of stigmatized conditions? </w:t>
      </w:r>
      <w:r w:rsidRPr="001D7BDA">
        <w:rPr>
          <w:i/>
          <w:iCs/>
          <w:sz w:val="22"/>
          <w:szCs w:val="22"/>
        </w:rPr>
        <w:t>Psychological Reports, 95</w:t>
      </w:r>
      <w:r w:rsidRPr="001D7BDA">
        <w:rPr>
          <w:sz w:val="22"/>
          <w:szCs w:val="22"/>
        </w:rPr>
        <w:t xml:space="preserve">, 771–779. </w:t>
      </w:r>
      <w:hyperlink r:id="rId50" w:history="1">
        <w:r w:rsidRPr="001D7BDA">
          <w:rPr>
            <w:rStyle w:val="Hyperlink"/>
            <w:sz w:val="22"/>
            <w:szCs w:val="22"/>
          </w:rPr>
          <w:t>https://doi.org/10.2466/pr0.95.3.771-779</w:t>
        </w:r>
      </w:hyperlink>
    </w:p>
    <w:p w14:paraId="1525AC98" w14:textId="77777777" w:rsidR="00734045" w:rsidRPr="001D7BDA" w:rsidRDefault="00734045" w:rsidP="00734045">
      <w:pPr>
        <w:spacing w:after="160"/>
        <w:rPr>
          <w:sz w:val="22"/>
          <w:szCs w:val="22"/>
        </w:rPr>
      </w:pPr>
      <w:r w:rsidRPr="001D7BDA">
        <w:rPr>
          <w:sz w:val="22"/>
          <w:szCs w:val="22"/>
        </w:rPr>
        <w:t xml:space="preserve">Hoover, D., Sambamoorthi, U., Walkup, J., &amp; Crystal, S. (2004). Severe mental illness and length of inpatient stay among HIV-infected Medicaid recipients. </w:t>
      </w:r>
      <w:r w:rsidRPr="001D7BDA">
        <w:rPr>
          <w:i/>
          <w:iCs/>
          <w:sz w:val="22"/>
          <w:szCs w:val="22"/>
        </w:rPr>
        <w:t>Health Services Research, 39</w:t>
      </w:r>
      <w:r w:rsidRPr="001D7BDA">
        <w:rPr>
          <w:sz w:val="22"/>
          <w:szCs w:val="22"/>
        </w:rPr>
        <w:t xml:space="preserve">, 1319–1339. </w:t>
      </w:r>
      <w:hyperlink r:id="rId51" w:history="1">
        <w:r w:rsidRPr="001D7BDA">
          <w:rPr>
            <w:rStyle w:val="Hyperlink"/>
            <w:sz w:val="22"/>
            <w:szCs w:val="22"/>
          </w:rPr>
          <w:t>https://doi.org/10.1111/j.1475-6773.2004.00286.x</w:t>
        </w:r>
      </w:hyperlink>
    </w:p>
    <w:p w14:paraId="615AFFAF" w14:textId="77777777" w:rsidR="00734045" w:rsidRPr="001D7BDA" w:rsidRDefault="00734045" w:rsidP="00734045">
      <w:pPr>
        <w:spacing w:after="160"/>
        <w:rPr>
          <w:sz w:val="22"/>
          <w:szCs w:val="22"/>
        </w:rPr>
      </w:pPr>
      <w:r w:rsidRPr="001D7BDA">
        <w:rPr>
          <w:sz w:val="22"/>
          <w:szCs w:val="22"/>
        </w:rPr>
        <w:t xml:space="preserve">Walkup, J., Wei, W., Sambamoorthi, U., &amp; Crystal, S. (2004). Sensitivity of an AIDS screening algorithm: Who are we missing? </w:t>
      </w:r>
      <w:r w:rsidRPr="001D7BDA">
        <w:rPr>
          <w:i/>
          <w:iCs/>
          <w:sz w:val="22"/>
          <w:szCs w:val="22"/>
        </w:rPr>
        <w:t>Medical Care, 42</w:t>
      </w:r>
      <w:r w:rsidRPr="001D7BDA">
        <w:rPr>
          <w:sz w:val="22"/>
          <w:szCs w:val="22"/>
        </w:rPr>
        <w:t xml:space="preserve">, 756–763. </w:t>
      </w:r>
      <w:hyperlink r:id="rId52" w:history="1">
        <w:r w:rsidRPr="001D7BDA">
          <w:rPr>
            <w:rStyle w:val="Hyperlink"/>
            <w:sz w:val="22"/>
            <w:szCs w:val="22"/>
          </w:rPr>
          <w:t>https://doi.org/10.1097/01.mlr.0000132550.13017.9d</w:t>
        </w:r>
      </w:hyperlink>
    </w:p>
    <w:p w14:paraId="7B0FCCD0" w14:textId="77777777" w:rsidR="00734045" w:rsidRPr="001D7BDA" w:rsidRDefault="00734045" w:rsidP="00734045">
      <w:pPr>
        <w:spacing w:after="160"/>
        <w:rPr>
          <w:sz w:val="22"/>
          <w:szCs w:val="22"/>
        </w:rPr>
      </w:pPr>
      <w:r w:rsidRPr="001D7BDA">
        <w:rPr>
          <w:sz w:val="22"/>
          <w:szCs w:val="22"/>
        </w:rPr>
        <w:t xml:space="preserve">Bagchi, A., Sambamoorthi, U., McSpiritt, E., Yanos, P., Walkup, J., &amp; Crystal, S. (2004). Use of antipsychotic medications among HIV-infected individuals with schizophrenia. </w:t>
      </w:r>
      <w:r w:rsidRPr="001D7BDA">
        <w:rPr>
          <w:i/>
          <w:iCs/>
          <w:sz w:val="22"/>
          <w:szCs w:val="22"/>
        </w:rPr>
        <w:t>Schizophrenia Research, 71</w:t>
      </w:r>
      <w:r w:rsidRPr="001D7BDA">
        <w:rPr>
          <w:sz w:val="22"/>
          <w:szCs w:val="22"/>
        </w:rPr>
        <w:t xml:space="preserve">, 435–444. </w:t>
      </w:r>
      <w:hyperlink r:id="rId53" w:history="1">
        <w:r w:rsidRPr="001D7BDA">
          <w:rPr>
            <w:rStyle w:val="Hyperlink"/>
            <w:sz w:val="22"/>
            <w:szCs w:val="22"/>
          </w:rPr>
          <w:t>https://doi.org/10.1016/j.schres.2004.03.009</w:t>
        </w:r>
      </w:hyperlink>
    </w:p>
    <w:p w14:paraId="28314B83" w14:textId="77777777" w:rsidR="00734045" w:rsidRPr="001D7BDA" w:rsidRDefault="00734045" w:rsidP="00734045">
      <w:pPr>
        <w:spacing w:after="160"/>
        <w:rPr>
          <w:sz w:val="22"/>
          <w:szCs w:val="22"/>
        </w:rPr>
      </w:pPr>
      <w:r w:rsidRPr="001D7BDA">
        <w:rPr>
          <w:sz w:val="22"/>
          <w:szCs w:val="22"/>
        </w:rPr>
        <w:t xml:space="preserve">Walkup, J. (2003). [Review of the book </w:t>
      </w:r>
      <w:r w:rsidRPr="001D7BDA">
        <w:rPr>
          <w:i/>
          <w:iCs/>
          <w:sz w:val="22"/>
          <w:szCs w:val="22"/>
        </w:rPr>
        <w:t>The Dynamics of Character: Self-Regulation in Psychopathology,</w:t>
      </w:r>
      <w:r w:rsidRPr="001D7BDA">
        <w:rPr>
          <w:sz w:val="22"/>
          <w:szCs w:val="22"/>
        </w:rPr>
        <w:t xml:space="preserve"> by D. Shapiro]. Contemporary Psychology: APA Review of Books, 48, 823–825.</w:t>
      </w:r>
    </w:p>
    <w:p w14:paraId="062AB57D" w14:textId="77777777" w:rsidR="00734045" w:rsidRPr="001D7BDA" w:rsidRDefault="00734045" w:rsidP="00734045">
      <w:pPr>
        <w:spacing w:after="160"/>
        <w:rPr>
          <w:sz w:val="22"/>
          <w:szCs w:val="22"/>
        </w:rPr>
      </w:pPr>
      <w:r w:rsidRPr="001D7BDA">
        <w:rPr>
          <w:sz w:val="22"/>
          <w:szCs w:val="22"/>
        </w:rPr>
        <w:t xml:space="preserve">Sohler, N., Walkup, J., McAlpine, D., Boyer, C., &amp; Olfson, M. (2003). Antipsychotic medication dosing at hospital discharge and outcomes for persons with schizophrenia. </w:t>
      </w:r>
      <w:r w:rsidRPr="001D7BDA">
        <w:rPr>
          <w:i/>
          <w:iCs/>
          <w:sz w:val="22"/>
          <w:szCs w:val="22"/>
        </w:rPr>
        <w:t>Psychiatric Services, 54</w:t>
      </w:r>
      <w:r w:rsidRPr="001D7BDA">
        <w:rPr>
          <w:sz w:val="22"/>
          <w:szCs w:val="22"/>
        </w:rPr>
        <w:t xml:space="preserve">, 1258–1263. </w:t>
      </w:r>
      <w:hyperlink r:id="rId54" w:history="1">
        <w:r w:rsidRPr="001D7BDA">
          <w:rPr>
            <w:rStyle w:val="Hyperlink"/>
            <w:sz w:val="22"/>
            <w:szCs w:val="22"/>
          </w:rPr>
          <w:t>https://doi.org/10.1176/appi.ps.54.9.1258</w:t>
        </w:r>
      </w:hyperlink>
    </w:p>
    <w:p w14:paraId="2F81282B" w14:textId="77777777" w:rsidR="00734045" w:rsidRPr="001D7BDA" w:rsidRDefault="00734045" w:rsidP="00734045">
      <w:pPr>
        <w:spacing w:after="160"/>
        <w:rPr>
          <w:sz w:val="22"/>
          <w:szCs w:val="22"/>
        </w:rPr>
      </w:pPr>
      <w:r w:rsidRPr="001D7BDA">
        <w:rPr>
          <w:sz w:val="22"/>
          <w:szCs w:val="22"/>
        </w:rPr>
        <w:t xml:space="preserve">Crystal, S., Sambamoorthi, U., Walkup, J., &amp; Akincigil, A. (2003). Diagnosis and treatment of depression in the elderly Medicare population: Predictors, disparities, and trends. </w:t>
      </w:r>
      <w:r w:rsidRPr="001D7BDA">
        <w:rPr>
          <w:i/>
          <w:iCs/>
          <w:sz w:val="22"/>
          <w:szCs w:val="22"/>
        </w:rPr>
        <w:t>Journal of the American Geriatrics Society, 51</w:t>
      </w:r>
      <w:r w:rsidRPr="001D7BDA">
        <w:rPr>
          <w:sz w:val="22"/>
          <w:szCs w:val="22"/>
        </w:rPr>
        <w:t xml:space="preserve">, 1718–1728. </w:t>
      </w:r>
      <w:hyperlink r:id="rId55" w:history="1">
        <w:r w:rsidRPr="001D7BDA">
          <w:rPr>
            <w:rStyle w:val="Hyperlink"/>
            <w:sz w:val="22"/>
            <w:szCs w:val="22"/>
          </w:rPr>
          <w:t>https://doi.org/10.1046/j.1532-5415.2003.51555.x</w:t>
        </w:r>
      </w:hyperlink>
    </w:p>
    <w:p w14:paraId="08EED676" w14:textId="77777777" w:rsidR="00734045" w:rsidRPr="001D7BDA" w:rsidRDefault="00734045" w:rsidP="00734045">
      <w:pPr>
        <w:spacing w:after="160"/>
        <w:rPr>
          <w:sz w:val="22"/>
          <w:szCs w:val="22"/>
        </w:rPr>
      </w:pPr>
      <w:r w:rsidRPr="001D7BDA">
        <w:rPr>
          <w:sz w:val="22"/>
          <w:szCs w:val="22"/>
        </w:rPr>
        <w:t xml:space="preserve">Walkup, J. (2003). Social capital and psychiatric research [Letter to the editor]. </w:t>
      </w:r>
      <w:r w:rsidRPr="001D7BDA">
        <w:rPr>
          <w:i/>
          <w:iCs/>
          <w:sz w:val="22"/>
          <w:szCs w:val="22"/>
        </w:rPr>
        <w:t>British Journal of Psychiatry.</w:t>
      </w:r>
    </w:p>
    <w:p w14:paraId="4DA6225E" w14:textId="77777777" w:rsidR="00734045" w:rsidRPr="001D7BDA" w:rsidRDefault="00734045" w:rsidP="00734045">
      <w:pPr>
        <w:spacing w:after="160"/>
        <w:rPr>
          <w:sz w:val="22"/>
          <w:szCs w:val="22"/>
        </w:rPr>
      </w:pPr>
      <w:r w:rsidRPr="001D7BDA">
        <w:rPr>
          <w:sz w:val="22"/>
          <w:szCs w:val="22"/>
        </w:rPr>
        <w:lastRenderedPageBreak/>
        <w:t xml:space="preserve">Walkup, J. (2003). [Review of the book </w:t>
      </w:r>
      <w:r w:rsidRPr="001D7BDA">
        <w:rPr>
          <w:i/>
          <w:iCs/>
          <w:sz w:val="22"/>
          <w:szCs w:val="22"/>
        </w:rPr>
        <w:t>Fuzzy Set Social Science,</w:t>
      </w:r>
      <w:r w:rsidRPr="001D7BDA">
        <w:rPr>
          <w:sz w:val="22"/>
          <w:szCs w:val="22"/>
        </w:rPr>
        <w:t xml:space="preserve"> by C. Ragin]. Evaluation and Program Planning, 26, 41–44. </w:t>
      </w:r>
      <w:hyperlink r:id="rId56" w:history="1">
        <w:r w:rsidRPr="001D7BDA">
          <w:rPr>
            <w:rStyle w:val="Hyperlink"/>
            <w:sz w:val="22"/>
            <w:szCs w:val="22"/>
          </w:rPr>
          <w:t>https://doi.org/10.1016/S0149-7189(02)00095-6</w:t>
        </w:r>
      </w:hyperlink>
    </w:p>
    <w:p w14:paraId="79813E25" w14:textId="77777777" w:rsidR="00734045" w:rsidRPr="001D7BDA" w:rsidRDefault="00734045" w:rsidP="00734045">
      <w:pPr>
        <w:spacing w:after="160"/>
        <w:rPr>
          <w:sz w:val="22"/>
          <w:szCs w:val="22"/>
        </w:rPr>
      </w:pPr>
      <w:r w:rsidRPr="001D7BDA">
        <w:rPr>
          <w:sz w:val="22"/>
          <w:szCs w:val="22"/>
        </w:rPr>
        <w:t xml:space="preserve">Harman, J., Crystal, S., Walkup, J., &amp; Olfson, M. (2003). Trends in elderly patients' office visits for the treatment of depression according to physician specialty: 1985–1999. </w:t>
      </w:r>
      <w:r w:rsidRPr="001D7BDA">
        <w:rPr>
          <w:i/>
          <w:iCs/>
          <w:sz w:val="22"/>
          <w:szCs w:val="22"/>
        </w:rPr>
        <w:t>Journal of Behavioral Health Services and Research, 30</w:t>
      </w:r>
      <w:r w:rsidRPr="001D7BDA">
        <w:rPr>
          <w:sz w:val="22"/>
          <w:szCs w:val="22"/>
        </w:rPr>
        <w:t xml:space="preserve">, 332–341. </w:t>
      </w:r>
      <w:hyperlink r:id="rId57" w:history="1">
        <w:r w:rsidRPr="001D7BDA">
          <w:rPr>
            <w:rStyle w:val="Hyperlink"/>
            <w:sz w:val="22"/>
            <w:szCs w:val="22"/>
          </w:rPr>
          <w:t>https://doi.org/10.1007/BF02287321</w:t>
        </w:r>
      </w:hyperlink>
    </w:p>
    <w:p w14:paraId="6E3A1503" w14:textId="77777777" w:rsidR="00734045" w:rsidRPr="001D7BDA" w:rsidRDefault="00734045" w:rsidP="00734045">
      <w:pPr>
        <w:spacing w:after="160"/>
        <w:rPr>
          <w:sz w:val="22"/>
          <w:szCs w:val="22"/>
        </w:rPr>
      </w:pPr>
      <w:r w:rsidRPr="001D7BDA">
        <w:rPr>
          <w:sz w:val="22"/>
          <w:szCs w:val="22"/>
        </w:rPr>
        <w:t xml:space="preserve">Sambamoorthi, U., Olfson, M., Walkup, J., &amp; Crystal, S. (2003). Diffusion of selective serotonin reuptake inhibitor treatment among elderly persons diagnosed with depression. </w:t>
      </w:r>
      <w:r w:rsidRPr="001D7BDA">
        <w:rPr>
          <w:i/>
          <w:iCs/>
          <w:sz w:val="22"/>
          <w:szCs w:val="22"/>
        </w:rPr>
        <w:t>Medical Care, 41</w:t>
      </w:r>
      <w:r w:rsidRPr="001D7BDA">
        <w:rPr>
          <w:sz w:val="22"/>
          <w:szCs w:val="22"/>
        </w:rPr>
        <w:t xml:space="preserve">, 180–194. </w:t>
      </w:r>
      <w:hyperlink r:id="rId58" w:history="1">
        <w:r w:rsidRPr="001D7BDA">
          <w:rPr>
            <w:rStyle w:val="Hyperlink"/>
            <w:sz w:val="22"/>
            <w:szCs w:val="22"/>
          </w:rPr>
          <w:t>https://doi.org/10.1097/01.MLR.0000044909.52210.A5</w:t>
        </w:r>
      </w:hyperlink>
    </w:p>
    <w:p w14:paraId="454512CB" w14:textId="77777777" w:rsidR="00734045" w:rsidRPr="001D7BDA" w:rsidRDefault="00734045" w:rsidP="00734045">
      <w:pPr>
        <w:spacing w:after="160"/>
        <w:rPr>
          <w:sz w:val="22"/>
          <w:szCs w:val="22"/>
        </w:rPr>
      </w:pPr>
      <w:r w:rsidRPr="001D7BDA">
        <w:rPr>
          <w:sz w:val="22"/>
          <w:szCs w:val="22"/>
        </w:rPr>
        <w:t xml:space="preserve">Walkup, J., Satriano, J., Sadler, P., Barry, D., &amp; Cournos, F. (2002). HIV testing policy and serious mental illness. </w:t>
      </w:r>
      <w:r w:rsidRPr="001D7BDA">
        <w:rPr>
          <w:i/>
          <w:iCs/>
          <w:sz w:val="22"/>
          <w:szCs w:val="22"/>
        </w:rPr>
        <w:t>American Journal of Public Health, 92</w:t>
      </w:r>
      <w:r w:rsidRPr="001D7BDA">
        <w:rPr>
          <w:sz w:val="22"/>
          <w:szCs w:val="22"/>
        </w:rPr>
        <w:t xml:space="preserve">, 1931–1939. </w:t>
      </w:r>
      <w:hyperlink r:id="rId59" w:history="1">
        <w:r w:rsidRPr="001D7BDA">
          <w:rPr>
            <w:rStyle w:val="Hyperlink"/>
            <w:sz w:val="22"/>
            <w:szCs w:val="22"/>
          </w:rPr>
          <w:t>https://doi.org/10.2105/AJPH.92.12.1931</w:t>
        </w:r>
      </w:hyperlink>
    </w:p>
    <w:p w14:paraId="05EED595" w14:textId="77777777" w:rsidR="00734045" w:rsidRPr="001D7BDA" w:rsidRDefault="00734045" w:rsidP="00734045">
      <w:pPr>
        <w:spacing w:after="160"/>
        <w:rPr>
          <w:sz w:val="22"/>
          <w:szCs w:val="22"/>
        </w:rPr>
      </w:pPr>
      <w:r w:rsidRPr="001D7BDA">
        <w:rPr>
          <w:sz w:val="22"/>
          <w:szCs w:val="22"/>
        </w:rPr>
        <w:t xml:space="preserve">Leon, A. C., Walkup, J., &amp; Portera, L. (2002). Assessment and treatment of depression in disability claimants: A cost-benefit analysis. </w:t>
      </w:r>
      <w:r w:rsidRPr="001D7BDA">
        <w:rPr>
          <w:i/>
          <w:iCs/>
          <w:sz w:val="22"/>
          <w:szCs w:val="22"/>
        </w:rPr>
        <w:t>Journal of Nervous and Mental Disease, 190</w:t>
      </w:r>
      <w:r w:rsidRPr="001D7BDA">
        <w:rPr>
          <w:sz w:val="22"/>
          <w:szCs w:val="22"/>
        </w:rPr>
        <w:t xml:space="preserve">, 3–9. </w:t>
      </w:r>
      <w:hyperlink r:id="rId60" w:history="1">
        <w:r w:rsidRPr="001D7BDA">
          <w:rPr>
            <w:rStyle w:val="Hyperlink"/>
            <w:sz w:val="22"/>
            <w:szCs w:val="22"/>
          </w:rPr>
          <w:t>https://doi.org/10.1097/00005053-200201000-00002</w:t>
        </w:r>
      </w:hyperlink>
    </w:p>
    <w:p w14:paraId="368474D2" w14:textId="77777777" w:rsidR="00734045" w:rsidRPr="001D7BDA" w:rsidRDefault="00734045" w:rsidP="00734045">
      <w:pPr>
        <w:spacing w:after="160"/>
        <w:rPr>
          <w:sz w:val="22"/>
          <w:szCs w:val="22"/>
        </w:rPr>
      </w:pPr>
      <w:r w:rsidRPr="001D7BDA">
        <w:rPr>
          <w:sz w:val="22"/>
          <w:szCs w:val="22"/>
        </w:rPr>
        <w:t xml:space="preserve">Walkup, J., Sambamoorthi, U., &amp; Crystal, S. (2001). Incidence and consistency of antiretroviral use among HIV-infected Medicaid beneficiaries with schizophrenia. </w:t>
      </w:r>
      <w:r w:rsidRPr="001D7BDA">
        <w:rPr>
          <w:i/>
          <w:iCs/>
          <w:sz w:val="22"/>
          <w:szCs w:val="22"/>
        </w:rPr>
        <w:t>Journal of Clinical Psychiatry, 62</w:t>
      </w:r>
      <w:r w:rsidRPr="001D7BDA">
        <w:rPr>
          <w:sz w:val="22"/>
          <w:szCs w:val="22"/>
        </w:rPr>
        <w:t xml:space="preserve">, 174–179. </w:t>
      </w:r>
      <w:hyperlink r:id="rId61" w:history="1">
        <w:r w:rsidRPr="001D7BDA">
          <w:rPr>
            <w:rStyle w:val="Hyperlink"/>
            <w:sz w:val="22"/>
            <w:szCs w:val="22"/>
          </w:rPr>
          <w:t>https://doi.org/10.4088/JCP.v62n0305</w:t>
        </w:r>
      </w:hyperlink>
    </w:p>
    <w:p w14:paraId="12825EE7" w14:textId="77777777" w:rsidR="00734045" w:rsidRPr="001D7BDA" w:rsidRDefault="00734045" w:rsidP="00734045">
      <w:pPr>
        <w:spacing w:after="160"/>
        <w:rPr>
          <w:sz w:val="22"/>
          <w:szCs w:val="22"/>
        </w:rPr>
      </w:pPr>
      <w:r w:rsidRPr="001D7BDA">
        <w:rPr>
          <w:sz w:val="22"/>
          <w:szCs w:val="22"/>
        </w:rPr>
        <w:t xml:space="preserve">Walkup, J., McAlpine, D., Olfson, M., Boyer, C., &amp; Hansell, S. (2001). Is the substance abuse of inpatients with schizophrenia overlooked? </w:t>
      </w:r>
      <w:r w:rsidRPr="001D7BDA">
        <w:rPr>
          <w:i/>
          <w:iCs/>
          <w:sz w:val="22"/>
          <w:szCs w:val="22"/>
        </w:rPr>
        <w:t>General Hospital Psychiatry, 23</w:t>
      </w:r>
      <w:r w:rsidRPr="001D7BDA">
        <w:rPr>
          <w:sz w:val="22"/>
          <w:szCs w:val="22"/>
        </w:rPr>
        <w:t xml:space="preserve">, 26–30. </w:t>
      </w:r>
      <w:hyperlink r:id="rId62" w:history="1">
        <w:r w:rsidRPr="001D7BDA">
          <w:rPr>
            <w:rStyle w:val="Hyperlink"/>
            <w:sz w:val="22"/>
            <w:szCs w:val="22"/>
          </w:rPr>
          <w:t>https://doi.org/10.1016/S0163-8343(00)00120-X</w:t>
        </w:r>
      </w:hyperlink>
    </w:p>
    <w:p w14:paraId="2E7F89C1" w14:textId="77777777" w:rsidR="00734045" w:rsidRPr="001D7BDA" w:rsidRDefault="00734045" w:rsidP="00734045">
      <w:pPr>
        <w:spacing w:after="160"/>
        <w:rPr>
          <w:sz w:val="22"/>
          <w:szCs w:val="22"/>
        </w:rPr>
      </w:pPr>
      <w:r w:rsidRPr="001D7BDA">
        <w:rPr>
          <w:sz w:val="22"/>
          <w:szCs w:val="22"/>
        </w:rPr>
        <w:t xml:space="preserve">Leon, A. C., Portera, L., &amp; Walkup, J. (2001). The development and evaluation of the Brief Depression Screen in medically ill disability claimants. </w:t>
      </w:r>
      <w:r w:rsidRPr="001D7BDA">
        <w:rPr>
          <w:i/>
          <w:iCs/>
          <w:sz w:val="22"/>
          <w:szCs w:val="22"/>
        </w:rPr>
        <w:t>International Journal of Psychiatry in Medicine, 31</w:t>
      </w:r>
      <w:r w:rsidRPr="001D7BDA">
        <w:rPr>
          <w:sz w:val="22"/>
          <w:szCs w:val="22"/>
        </w:rPr>
        <w:t xml:space="preserve">, 389–400. </w:t>
      </w:r>
      <w:hyperlink r:id="rId63" w:history="1">
        <w:r w:rsidRPr="001D7BDA">
          <w:rPr>
            <w:rStyle w:val="Hyperlink"/>
            <w:sz w:val="22"/>
            <w:szCs w:val="22"/>
          </w:rPr>
          <w:t>https://doi.org/10.2190/CQHH-09BU-LU3Y-MQ0B</w:t>
        </w:r>
      </w:hyperlink>
    </w:p>
    <w:p w14:paraId="6DD46FAD" w14:textId="77777777" w:rsidR="00734045" w:rsidRPr="001D7BDA" w:rsidRDefault="00734045" w:rsidP="00734045">
      <w:pPr>
        <w:spacing w:after="160"/>
        <w:rPr>
          <w:sz w:val="22"/>
          <w:szCs w:val="22"/>
        </w:rPr>
      </w:pPr>
      <w:r w:rsidRPr="001D7BDA">
        <w:rPr>
          <w:sz w:val="22"/>
          <w:szCs w:val="22"/>
        </w:rPr>
        <w:t xml:space="preserve">Yanos, P., Crystal, S., Kumar, R., &amp; Walkup, J. (2001). Characteristics and service-use patterns of non-elderly Medicare beneficiaries diagnosed with schizophrenia: Findings from the MCBS. </w:t>
      </w:r>
      <w:r w:rsidRPr="001D7BDA">
        <w:rPr>
          <w:i/>
          <w:iCs/>
          <w:sz w:val="22"/>
          <w:szCs w:val="22"/>
        </w:rPr>
        <w:t>Psychiatric Services, 52</w:t>
      </w:r>
      <w:r w:rsidRPr="001D7BDA">
        <w:rPr>
          <w:sz w:val="22"/>
          <w:szCs w:val="22"/>
        </w:rPr>
        <w:t xml:space="preserve">, 1644–1650. </w:t>
      </w:r>
      <w:hyperlink r:id="rId64" w:history="1">
        <w:r w:rsidRPr="001D7BDA">
          <w:rPr>
            <w:rStyle w:val="Hyperlink"/>
            <w:sz w:val="22"/>
            <w:szCs w:val="22"/>
          </w:rPr>
          <w:t>https://doi.org/10.1176/appi.ps.52.12.1644</w:t>
        </w:r>
      </w:hyperlink>
    </w:p>
    <w:p w14:paraId="09CD3364" w14:textId="77777777" w:rsidR="00734045" w:rsidRPr="001D7BDA" w:rsidRDefault="00734045" w:rsidP="00734045">
      <w:pPr>
        <w:spacing w:after="160"/>
        <w:rPr>
          <w:sz w:val="22"/>
          <w:szCs w:val="22"/>
        </w:rPr>
      </w:pPr>
      <w:r w:rsidRPr="001D7BDA">
        <w:rPr>
          <w:sz w:val="22"/>
          <w:szCs w:val="22"/>
        </w:rPr>
        <w:t xml:space="preserve">Walkup, J. (2001). Disability, health care, and public policy. </w:t>
      </w:r>
      <w:r w:rsidRPr="001D7BDA">
        <w:rPr>
          <w:i/>
          <w:iCs/>
          <w:sz w:val="22"/>
          <w:szCs w:val="22"/>
        </w:rPr>
        <w:t>Rehabilitation Psychology, 45</w:t>
      </w:r>
      <w:r w:rsidRPr="001D7BDA">
        <w:rPr>
          <w:sz w:val="22"/>
          <w:szCs w:val="22"/>
        </w:rPr>
        <w:t xml:space="preserve">, 409–422. </w:t>
      </w:r>
      <w:hyperlink r:id="rId65" w:history="1">
        <w:r w:rsidRPr="001D7BDA">
          <w:rPr>
            <w:rStyle w:val="Hyperlink"/>
            <w:sz w:val="22"/>
            <w:szCs w:val="22"/>
          </w:rPr>
          <w:t>https://doi.org/10.1037/0090-5550.45.4.409</w:t>
        </w:r>
      </w:hyperlink>
    </w:p>
    <w:p w14:paraId="20393A67" w14:textId="77777777" w:rsidR="00734045" w:rsidRPr="001D7BDA" w:rsidRDefault="00734045" w:rsidP="00734045">
      <w:pPr>
        <w:spacing w:after="160"/>
        <w:rPr>
          <w:sz w:val="22"/>
          <w:szCs w:val="22"/>
        </w:rPr>
      </w:pPr>
      <w:r w:rsidRPr="001D7BDA">
        <w:rPr>
          <w:sz w:val="22"/>
          <w:szCs w:val="22"/>
        </w:rPr>
        <w:t xml:space="preserve">Sambamoorthi, U., Walkup, J., McSpiritt, E., Warner, L., Castle, N., &amp; Crystal, S. (2000). Racial differences in end-of-life care for patients with AIDS. </w:t>
      </w:r>
      <w:r w:rsidRPr="001D7BDA">
        <w:rPr>
          <w:i/>
          <w:iCs/>
          <w:sz w:val="22"/>
          <w:szCs w:val="22"/>
        </w:rPr>
        <w:t>AIDS &amp; Public Policy Journal, 15</w:t>
      </w:r>
      <w:r w:rsidRPr="001D7BDA">
        <w:rPr>
          <w:sz w:val="22"/>
          <w:szCs w:val="22"/>
        </w:rPr>
        <w:t>, 136–148.</w:t>
      </w:r>
    </w:p>
    <w:p w14:paraId="4E82484D" w14:textId="77777777" w:rsidR="00734045" w:rsidRPr="001D7BDA" w:rsidRDefault="00734045" w:rsidP="00734045">
      <w:pPr>
        <w:spacing w:after="160"/>
        <w:rPr>
          <w:sz w:val="22"/>
          <w:szCs w:val="22"/>
        </w:rPr>
      </w:pPr>
      <w:r w:rsidRPr="001D7BDA">
        <w:rPr>
          <w:sz w:val="22"/>
          <w:szCs w:val="22"/>
        </w:rPr>
        <w:t xml:space="preserve">Walkup, J. (2000). The cultural and institutional context of Habermas's view of psychoanalysis. </w:t>
      </w:r>
      <w:r w:rsidRPr="001D7BDA">
        <w:rPr>
          <w:i/>
          <w:iCs/>
          <w:sz w:val="22"/>
          <w:szCs w:val="22"/>
        </w:rPr>
        <w:t>Psychoanalytic Review, 87</w:t>
      </w:r>
      <w:r w:rsidRPr="001D7BDA">
        <w:rPr>
          <w:sz w:val="22"/>
          <w:szCs w:val="22"/>
        </w:rPr>
        <w:t xml:space="preserve">, 325–353. </w:t>
      </w:r>
      <w:hyperlink r:id="rId66" w:history="1">
        <w:r w:rsidRPr="001D7BDA">
          <w:rPr>
            <w:rStyle w:val="Hyperlink"/>
            <w:sz w:val="22"/>
            <w:szCs w:val="22"/>
          </w:rPr>
          <w:t>https://doi.org/10.1521/prev.87.3.325.18619</w:t>
        </w:r>
      </w:hyperlink>
    </w:p>
    <w:p w14:paraId="771C855D" w14:textId="77777777" w:rsidR="00734045" w:rsidRPr="001D7BDA" w:rsidRDefault="00734045" w:rsidP="00734045">
      <w:pPr>
        <w:spacing w:after="160"/>
        <w:rPr>
          <w:sz w:val="22"/>
          <w:szCs w:val="22"/>
        </w:rPr>
      </w:pPr>
      <w:r w:rsidRPr="001D7BDA">
        <w:rPr>
          <w:sz w:val="22"/>
          <w:szCs w:val="22"/>
        </w:rPr>
        <w:t xml:space="preserve">Walkup, J., McAlpine, D., Olfson, M., Boyer, C., &amp; Hansell, S. (2000). Recent HIV testing among general hospital inpatients with schizophrenia in four New York City sites. </w:t>
      </w:r>
      <w:r w:rsidRPr="001D7BDA">
        <w:rPr>
          <w:i/>
          <w:iCs/>
          <w:sz w:val="22"/>
          <w:szCs w:val="22"/>
        </w:rPr>
        <w:t>Psychiatric Quarterly, 71</w:t>
      </w:r>
      <w:r w:rsidRPr="001D7BDA">
        <w:rPr>
          <w:sz w:val="22"/>
          <w:szCs w:val="22"/>
        </w:rPr>
        <w:t xml:space="preserve">, 177–193. </w:t>
      </w:r>
      <w:hyperlink r:id="rId67" w:history="1">
        <w:r w:rsidRPr="001D7BDA">
          <w:rPr>
            <w:rStyle w:val="Hyperlink"/>
            <w:sz w:val="22"/>
            <w:szCs w:val="22"/>
          </w:rPr>
          <w:t>https://doi.org/10.1023/A:1004614706285</w:t>
        </w:r>
      </w:hyperlink>
    </w:p>
    <w:p w14:paraId="1C35475C" w14:textId="77777777" w:rsidR="00734045" w:rsidRPr="001D7BDA" w:rsidRDefault="00734045" w:rsidP="00734045">
      <w:pPr>
        <w:spacing w:after="160"/>
        <w:rPr>
          <w:sz w:val="22"/>
          <w:szCs w:val="22"/>
        </w:rPr>
      </w:pPr>
      <w:r w:rsidRPr="001D7BDA">
        <w:rPr>
          <w:sz w:val="22"/>
          <w:szCs w:val="22"/>
        </w:rPr>
        <w:t xml:space="preserve">Walkup, J., McAlpine, D., Olfson, M., Labay, L., Boyer, C., &amp; Hansell, S. (2000). Patients with schizophrenia at risk for excessive antipsychotic dosing. </w:t>
      </w:r>
      <w:r w:rsidRPr="001D7BDA">
        <w:rPr>
          <w:i/>
          <w:iCs/>
          <w:sz w:val="22"/>
          <w:szCs w:val="22"/>
        </w:rPr>
        <w:t>Journal of Clinical Psychiatry, 61</w:t>
      </w:r>
      <w:r w:rsidRPr="001D7BDA">
        <w:rPr>
          <w:sz w:val="22"/>
          <w:szCs w:val="22"/>
        </w:rPr>
        <w:t xml:space="preserve">, 344–348. </w:t>
      </w:r>
      <w:hyperlink r:id="rId68" w:history="1">
        <w:r w:rsidRPr="001D7BDA">
          <w:rPr>
            <w:rStyle w:val="Hyperlink"/>
            <w:sz w:val="22"/>
            <w:szCs w:val="22"/>
          </w:rPr>
          <w:t>https://doi.org/10.4088/JCP.v61n0506</w:t>
        </w:r>
      </w:hyperlink>
    </w:p>
    <w:p w14:paraId="42FF5097" w14:textId="77777777" w:rsidR="00734045" w:rsidRPr="001D7BDA" w:rsidRDefault="00734045" w:rsidP="00734045">
      <w:pPr>
        <w:spacing w:after="160"/>
        <w:rPr>
          <w:sz w:val="22"/>
          <w:szCs w:val="22"/>
        </w:rPr>
      </w:pPr>
      <w:r w:rsidRPr="001D7BDA">
        <w:rPr>
          <w:sz w:val="22"/>
          <w:szCs w:val="22"/>
        </w:rPr>
        <w:t xml:space="preserve">Walkup, J., Boyer, C., &amp; Kellermann, S. (2000). Reliability of Medicaid claims files for use in psychiatric diagnosis and service delivery. </w:t>
      </w:r>
      <w:r w:rsidRPr="001D7BDA">
        <w:rPr>
          <w:i/>
          <w:iCs/>
          <w:sz w:val="22"/>
          <w:szCs w:val="22"/>
        </w:rPr>
        <w:t>Administration and Policy in Mental Health, 27</w:t>
      </w:r>
      <w:r w:rsidRPr="001D7BDA">
        <w:rPr>
          <w:sz w:val="22"/>
          <w:szCs w:val="22"/>
        </w:rPr>
        <w:t xml:space="preserve">, 129–139. </w:t>
      </w:r>
      <w:hyperlink r:id="rId69" w:history="1">
        <w:r w:rsidRPr="001D7BDA">
          <w:rPr>
            <w:rStyle w:val="Hyperlink"/>
            <w:sz w:val="22"/>
            <w:szCs w:val="22"/>
          </w:rPr>
          <w:t>https://doi.org/10.1023/A:1021371330623</w:t>
        </w:r>
      </w:hyperlink>
    </w:p>
    <w:p w14:paraId="57C38539" w14:textId="77777777" w:rsidR="00734045" w:rsidRPr="001D7BDA" w:rsidRDefault="00734045" w:rsidP="00734045">
      <w:pPr>
        <w:spacing w:after="160"/>
        <w:rPr>
          <w:sz w:val="22"/>
          <w:szCs w:val="22"/>
        </w:rPr>
      </w:pPr>
      <w:r w:rsidRPr="001D7BDA">
        <w:rPr>
          <w:sz w:val="22"/>
          <w:szCs w:val="22"/>
        </w:rPr>
        <w:lastRenderedPageBreak/>
        <w:t xml:space="preserve">Sambamoorthi, U., Walkup, J., Olfson, M., &amp; Crystal, S. (2000). Antidepressant treatment and health service utilization among HIV-infected Medicaid patients diagnosed with depression. </w:t>
      </w:r>
      <w:r w:rsidRPr="001D7BDA">
        <w:rPr>
          <w:i/>
          <w:iCs/>
          <w:sz w:val="22"/>
          <w:szCs w:val="22"/>
        </w:rPr>
        <w:t>Journal of General Internal Medicine, 15</w:t>
      </w:r>
      <w:r w:rsidRPr="001D7BDA">
        <w:rPr>
          <w:sz w:val="22"/>
          <w:szCs w:val="22"/>
        </w:rPr>
        <w:t xml:space="preserve">, 311–320. </w:t>
      </w:r>
      <w:hyperlink r:id="rId70" w:history="1">
        <w:r w:rsidRPr="001D7BDA">
          <w:rPr>
            <w:rStyle w:val="Hyperlink"/>
            <w:sz w:val="22"/>
            <w:szCs w:val="22"/>
          </w:rPr>
          <w:t>https://doi.org/10.1046/j.1525-1497.2000.06048.x</w:t>
        </w:r>
      </w:hyperlink>
    </w:p>
    <w:p w14:paraId="02DAC9C8" w14:textId="77777777" w:rsidR="00734045" w:rsidRPr="001D7BDA" w:rsidRDefault="00734045" w:rsidP="00734045">
      <w:pPr>
        <w:spacing w:after="160"/>
        <w:rPr>
          <w:sz w:val="22"/>
          <w:szCs w:val="22"/>
        </w:rPr>
      </w:pPr>
      <w:r w:rsidRPr="001D7BDA">
        <w:rPr>
          <w:sz w:val="22"/>
          <w:szCs w:val="22"/>
        </w:rPr>
        <w:t xml:space="preserve">Olfson, M., Mechanic, D., Hansell, S., Boyer, C., Walkup, J., &amp; Weiden, P. (2000). Predicting medication noncompliance in schizophrenia following hospital discharge. </w:t>
      </w:r>
      <w:r w:rsidRPr="001D7BDA">
        <w:rPr>
          <w:i/>
          <w:iCs/>
          <w:sz w:val="22"/>
          <w:szCs w:val="22"/>
        </w:rPr>
        <w:t>Psychiatric Services, 51</w:t>
      </w:r>
      <w:r w:rsidRPr="001D7BDA">
        <w:rPr>
          <w:sz w:val="22"/>
          <w:szCs w:val="22"/>
        </w:rPr>
        <w:t xml:space="preserve">, 216–222. </w:t>
      </w:r>
      <w:hyperlink r:id="rId71" w:history="1">
        <w:r w:rsidRPr="001D7BDA">
          <w:rPr>
            <w:rStyle w:val="Hyperlink"/>
            <w:sz w:val="22"/>
            <w:szCs w:val="22"/>
          </w:rPr>
          <w:t>https://doi.org/10.1176/appi.ps.51.2.216</w:t>
        </w:r>
      </w:hyperlink>
    </w:p>
    <w:p w14:paraId="1E7BAA9E" w14:textId="77777777" w:rsidR="00734045" w:rsidRPr="001D7BDA" w:rsidRDefault="00734045" w:rsidP="00734045">
      <w:pPr>
        <w:spacing w:after="160"/>
        <w:rPr>
          <w:sz w:val="22"/>
          <w:szCs w:val="22"/>
        </w:rPr>
      </w:pPr>
      <w:r w:rsidRPr="001D7BDA">
        <w:rPr>
          <w:sz w:val="22"/>
          <w:szCs w:val="22"/>
        </w:rPr>
        <w:t xml:space="preserve">Sambamoorthi, U., Warner, L., Crystal, S., &amp; Walkup, J. (2000). Drug abuse, methadone treatment, and health services use among injection drug users with AIDS. </w:t>
      </w:r>
      <w:r w:rsidRPr="001D7BDA">
        <w:rPr>
          <w:i/>
          <w:iCs/>
          <w:sz w:val="22"/>
          <w:szCs w:val="22"/>
        </w:rPr>
        <w:t>Drug and Alcohol Dependence, 60</w:t>
      </w:r>
      <w:r w:rsidRPr="001D7BDA">
        <w:rPr>
          <w:sz w:val="22"/>
          <w:szCs w:val="22"/>
        </w:rPr>
        <w:t xml:space="preserve">, 77–89. </w:t>
      </w:r>
      <w:hyperlink r:id="rId72" w:history="1">
        <w:r w:rsidRPr="001D7BDA">
          <w:rPr>
            <w:rStyle w:val="Hyperlink"/>
            <w:sz w:val="22"/>
            <w:szCs w:val="22"/>
          </w:rPr>
          <w:t>https://doi.org/10.1016/S0376-8716(99)00141-3</w:t>
        </w:r>
      </w:hyperlink>
    </w:p>
    <w:p w14:paraId="094D2248" w14:textId="77777777" w:rsidR="00734045" w:rsidRPr="001D7BDA" w:rsidRDefault="00734045" w:rsidP="00734045">
      <w:pPr>
        <w:spacing w:after="160"/>
        <w:rPr>
          <w:sz w:val="22"/>
          <w:szCs w:val="22"/>
        </w:rPr>
      </w:pPr>
      <w:r w:rsidRPr="001D7BDA">
        <w:rPr>
          <w:sz w:val="22"/>
          <w:szCs w:val="22"/>
        </w:rPr>
        <w:t xml:space="preserve">Olfson, M., Mechanic, D., Hansell, S., Boyer, C., Walkup, J., &amp; Weiden, P. (1999). Predicting early rehospitalization in schizophrenia. </w:t>
      </w:r>
      <w:r w:rsidRPr="001D7BDA">
        <w:rPr>
          <w:i/>
          <w:iCs/>
          <w:sz w:val="22"/>
          <w:szCs w:val="22"/>
        </w:rPr>
        <w:t>Journal of Nervous and Mental Disease, 187</w:t>
      </w:r>
      <w:r w:rsidRPr="001D7BDA">
        <w:rPr>
          <w:sz w:val="22"/>
          <w:szCs w:val="22"/>
        </w:rPr>
        <w:t xml:space="preserve">, 721–729. </w:t>
      </w:r>
      <w:hyperlink r:id="rId73" w:history="1">
        <w:r w:rsidRPr="001D7BDA">
          <w:rPr>
            <w:rStyle w:val="Hyperlink"/>
            <w:sz w:val="22"/>
            <w:szCs w:val="22"/>
          </w:rPr>
          <w:t>https://doi.org/10.1097/00005053-199912000-00002</w:t>
        </w:r>
      </w:hyperlink>
    </w:p>
    <w:p w14:paraId="6F28D515" w14:textId="77777777" w:rsidR="00734045" w:rsidRPr="001D7BDA" w:rsidRDefault="00734045" w:rsidP="00734045">
      <w:pPr>
        <w:spacing w:after="160"/>
        <w:rPr>
          <w:sz w:val="22"/>
          <w:szCs w:val="22"/>
        </w:rPr>
      </w:pPr>
      <w:r w:rsidRPr="001D7BDA">
        <w:rPr>
          <w:sz w:val="22"/>
          <w:szCs w:val="22"/>
        </w:rPr>
        <w:t xml:space="preserve">Walkup, J., Crystal, S., &amp; Sambamoorthi, U. (1999). La schizophrénie et le désordre majeur affectif parmi les bénéficiaires d'assurance sociale, le Medicaid, avec le VIH/SIDA dans l'État du New Jersey aux États-Unis. </w:t>
      </w:r>
      <w:r w:rsidRPr="001D7BDA">
        <w:rPr>
          <w:i/>
          <w:iCs/>
          <w:sz w:val="22"/>
          <w:szCs w:val="22"/>
        </w:rPr>
        <w:t>Handicap: Revue de Sciences Humaines et Sociales, 84</w:t>
      </w:r>
      <w:r w:rsidRPr="001D7BDA">
        <w:rPr>
          <w:sz w:val="22"/>
          <w:szCs w:val="22"/>
        </w:rPr>
        <w:t>, 79–89.</w:t>
      </w:r>
    </w:p>
    <w:p w14:paraId="0C8377ED" w14:textId="77777777" w:rsidR="00734045" w:rsidRPr="001D7BDA" w:rsidRDefault="00734045" w:rsidP="00734045">
      <w:pPr>
        <w:spacing w:after="160"/>
        <w:rPr>
          <w:sz w:val="22"/>
          <w:szCs w:val="22"/>
        </w:rPr>
      </w:pPr>
      <w:r w:rsidRPr="001D7BDA">
        <w:rPr>
          <w:sz w:val="22"/>
          <w:szCs w:val="22"/>
        </w:rPr>
        <w:t xml:space="preserve">Walkup, J., Crystal, S., &amp; Sambamoorthi, U. (1999). Schizophrenia and major affective disorder among HIV-infected New Jersey Medicaid recipients. </w:t>
      </w:r>
      <w:r w:rsidRPr="001D7BDA">
        <w:rPr>
          <w:i/>
          <w:iCs/>
          <w:sz w:val="22"/>
          <w:szCs w:val="22"/>
        </w:rPr>
        <w:t>American Journal of Public Health, 89</w:t>
      </w:r>
      <w:r w:rsidRPr="001D7BDA">
        <w:rPr>
          <w:sz w:val="22"/>
          <w:szCs w:val="22"/>
        </w:rPr>
        <w:t xml:space="preserve">, 1101–1103. </w:t>
      </w:r>
      <w:hyperlink r:id="rId74" w:history="1">
        <w:r w:rsidRPr="001D7BDA">
          <w:rPr>
            <w:rStyle w:val="Hyperlink"/>
            <w:sz w:val="22"/>
            <w:szCs w:val="22"/>
          </w:rPr>
          <w:t>https://doi.org/10.2105/AJPH.89.7.1101</w:t>
        </w:r>
      </w:hyperlink>
    </w:p>
    <w:p w14:paraId="2A9C64CA" w14:textId="77777777" w:rsidR="00734045" w:rsidRPr="001D7BDA" w:rsidRDefault="00734045" w:rsidP="00734045">
      <w:pPr>
        <w:spacing w:after="160"/>
        <w:rPr>
          <w:sz w:val="22"/>
          <w:szCs w:val="22"/>
        </w:rPr>
      </w:pPr>
      <w:r w:rsidRPr="001D7BDA">
        <w:rPr>
          <w:sz w:val="22"/>
          <w:szCs w:val="22"/>
        </w:rPr>
        <w:t xml:space="preserve">Walkup, J., &amp; Gallagher, S. (1999). Schizophrenia and the life course: National data on gender differences in disability and health service use. </w:t>
      </w:r>
      <w:r w:rsidRPr="001D7BDA">
        <w:rPr>
          <w:i/>
          <w:iCs/>
          <w:sz w:val="22"/>
          <w:szCs w:val="22"/>
        </w:rPr>
        <w:t>International Journal of Aging and Human Development, 49</w:t>
      </w:r>
      <w:r w:rsidRPr="001D7BDA">
        <w:rPr>
          <w:sz w:val="22"/>
          <w:szCs w:val="22"/>
        </w:rPr>
        <w:t xml:space="preserve">, 79–105. </w:t>
      </w:r>
      <w:hyperlink r:id="rId75" w:history="1">
        <w:r w:rsidRPr="001D7BDA">
          <w:rPr>
            <w:rStyle w:val="Hyperlink"/>
            <w:sz w:val="22"/>
            <w:szCs w:val="22"/>
          </w:rPr>
          <w:t>https://doi.org/10.2190/GNHH-6YGW-TXBH-K32T</w:t>
        </w:r>
      </w:hyperlink>
    </w:p>
    <w:p w14:paraId="4CD35ADF" w14:textId="77777777" w:rsidR="00734045" w:rsidRPr="001D7BDA" w:rsidRDefault="00734045" w:rsidP="00734045">
      <w:pPr>
        <w:spacing w:after="160"/>
        <w:rPr>
          <w:sz w:val="22"/>
          <w:szCs w:val="22"/>
        </w:rPr>
      </w:pPr>
      <w:r w:rsidRPr="001D7BDA">
        <w:rPr>
          <w:sz w:val="22"/>
          <w:szCs w:val="22"/>
        </w:rPr>
        <w:t xml:space="preserve">Walkup, J., Sambamoorthi, U., &amp; Crystal, S. (1999). Characteristics of persons with mental retardation and HIV/AIDS in a statewide population of Medicaid recipients. </w:t>
      </w:r>
      <w:r w:rsidRPr="001D7BDA">
        <w:rPr>
          <w:i/>
          <w:iCs/>
          <w:sz w:val="22"/>
          <w:szCs w:val="22"/>
        </w:rPr>
        <w:t>American Journal on Mental Retardation, 104</w:t>
      </w:r>
      <w:r w:rsidRPr="001D7BDA">
        <w:rPr>
          <w:sz w:val="22"/>
          <w:szCs w:val="22"/>
        </w:rPr>
        <w:t xml:space="preserve">, 356–363. </w:t>
      </w:r>
      <w:hyperlink r:id="rId76" w:history="1">
        <w:r w:rsidRPr="001D7BDA">
          <w:rPr>
            <w:rStyle w:val="Hyperlink"/>
            <w:sz w:val="22"/>
            <w:szCs w:val="22"/>
          </w:rPr>
          <w:t>https://doi.org/10.1352/0895-8017(1999)104&lt;0356:COPWMR&gt;2.0.CO;2</w:t>
        </w:r>
      </w:hyperlink>
    </w:p>
    <w:p w14:paraId="6351ED68" w14:textId="77777777" w:rsidR="00734045" w:rsidRPr="001D7BDA" w:rsidRDefault="00734045" w:rsidP="00734045">
      <w:pPr>
        <w:spacing w:after="160"/>
        <w:rPr>
          <w:sz w:val="22"/>
          <w:szCs w:val="22"/>
        </w:rPr>
      </w:pPr>
      <w:r w:rsidRPr="001D7BDA">
        <w:rPr>
          <w:sz w:val="22"/>
          <w:szCs w:val="22"/>
        </w:rPr>
        <w:t xml:space="preserve">Sambamoorthi, U., Collins, S., Crystal, S., &amp; Walkup, J. (1999). Home care use and expenditures among Medicaid recipients with AIDS in New Jersey. </w:t>
      </w:r>
      <w:r w:rsidRPr="001D7BDA">
        <w:rPr>
          <w:i/>
          <w:iCs/>
          <w:sz w:val="22"/>
          <w:szCs w:val="22"/>
        </w:rPr>
        <w:t>Health Care Financing Review, 20</w:t>
      </w:r>
      <w:r w:rsidRPr="001D7BDA">
        <w:rPr>
          <w:sz w:val="22"/>
          <w:szCs w:val="22"/>
        </w:rPr>
        <w:t>, 1–17.</w:t>
      </w:r>
    </w:p>
    <w:p w14:paraId="590DAB29" w14:textId="77777777" w:rsidR="00734045" w:rsidRPr="001D7BDA" w:rsidRDefault="00734045" w:rsidP="00734045">
      <w:pPr>
        <w:spacing w:after="160"/>
        <w:rPr>
          <w:sz w:val="22"/>
          <w:szCs w:val="22"/>
        </w:rPr>
      </w:pPr>
      <w:r w:rsidRPr="001D7BDA">
        <w:rPr>
          <w:sz w:val="22"/>
          <w:szCs w:val="22"/>
        </w:rPr>
        <w:t xml:space="preserve">Olfson, M., Mechanic, D., Hansell, S., Boyer, C., &amp; Walkup, J. (1999). Prediction of homelessness within three months of discharge among inpatients with schizophrenia. </w:t>
      </w:r>
      <w:r w:rsidRPr="001D7BDA">
        <w:rPr>
          <w:i/>
          <w:iCs/>
          <w:sz w:val="22"/>
          <w:szCs w:val="22"/>
        </w:rPr>
        <w:t>Psychiatric Services, 50</w:t>
      </w:r>
      <w:r w:rsidRPr="001D7BDA">
        <w:rPr>
          <w:sz w:val="22"/>
          <w:szCs w:val="22"/>
        </w:rPr>
        <w:t xml:space="preserve">, 667–673. </w:t>
      </w:r>
      <w:hyperlink r:id="rId77" w:history="1">
        <w:r w:rsidRPr="001D7BDA">
          <w:rPr>
            <w:rStyle w:val="Hyperlink"/>
            <w:sz w:val="22"/>
            <w:szCs w:val="22"/>
          </w:rPr>
          <w:t>https://doi.org/10.1176/ps.50.5.667</w:t>
        </w:r>
      </w:hyperlink>
    </w:p>
    <w:p w14:paraId="7C6C31D0" w14:textId="77777777" w:rsidR="00734045" w:rsidRPr="001D7BDA" w:rsidRDefault="00734045" w:rsidP="00734045">
      <w:pPr>
        <w:spacing w:after="160"/>
        <w:rPr>
          <w:sz w:val="22"/>
          <w:szCs w:val="22"/>
        </w:rPr>
      </w:pPr>
      <w:r w:rsidRPr="001D7BDA">
        <w:rPr>
          <w:sz w:val="22"/>
          <w:szCs w:val="22"/>
        </w:rPr>
        <w:t xml:space="preserve">Walkup, J., &amp; Bellak, L. (1999). Positivism and psychoanalysis: A new look at the historical record. </w:t>
      </w:r>
      <w:r w:rsidRPr="001D7BDA">
        <w:rPr>
          <w:i/>
          <w:iCs/>
          <w:sz w:val="22"/>
          <w:szCs w:val="22"/>
        </w:rPr>
        <w:t>Psychoanalytic Review, 86</w:t>
      </w:r>
      <w:r w:rsidRPr="001D7BDA">
        <w:rPr>
          <w:sz w:val="22"/>
          <w:szCs w:val="22"/>
        </w:rPr>
        <w:t>, 163–174.</w:t>
      </w:r>
    </w:p>
    <w:p w14:paraId="5DBFE44F" w14:textId="77777777" w:rsidR="00734045" w:rsidRPr="001D7BDA" w:rsidRDefault="00734045" w:rsidP="00734045">
      <w:pPr>
        <w:spacing w:after="160"/>
        <w:rPr>
          <w:sz w:val="22"/>
          <w:szCs w:val="22"/>
        </w:rPr>
      </w:pPr>
      <w:r w:rsidRPr="001D7BDA">
        <w:rPr>
          <w:sz w:val="22"/>
          <w:szCs w:val="22"/>
        </w:rPr>
        <w:t xml:space="preserve">Vali, F., &amp; Walkup, J. (1998). Combined medical/psychological symptoms: Impact on disability and health care utilization among arthritis patients. </w:t>
      </w:r>
      <w:r w:rsidRPr="001D7BDA">
        <w:rPr>
          <w:i/>
          <w:iCs/>
          <w:sz w:val="22"/>
          <w:szCs w:val="22"/>
        </w:rPr>
        <w:t>Medical Care, 36</w:t>
      </w:r>
      <w:r w:rsidRPr="001D7BDA">
        <w:rPr>
          <w:sz w:val="22"/>
          <w:szCs w:val="22"/>
        </w:rPr>
        <w:t xml:space="preserve">, 1073–1084. </w:t>
      </w:r>
      <w:hyperlink r:id="rId78" w:history="1">
        <w:r w:rsidRPr="001D7BDA">
          <w:rPr>
            <w:rStyle w:val="Hyperlink"/>
            <w:sz w:val="22"/>
            <w:szCs w:val="22"/>
          </w:rPr>
          <w:t>https://doi.org/10.1097/00005650-199807000-00009</w:t>
        </w:r>
      </w:hyperlink>
    </w:p>
    <w:p w14:paraId="25A68C55" w14:textId="77777777" w:rsidR="00734045" w:rsidRPr="001D7BDA" w:rsidRDefault="00734045" w:rsidP="00734045">
      <w:pPr>
        <w:spacing w:after="160"/>
        <w:rPr>
          <w:sz w:val="22"/>
          <w:szCs w:val="22"/>
        </w:rPr>
      </w:pPr>
      <w:r w:rsidRPr="001D7BDA">
        <w:rPr>
          <w:sz w:val="22"/>
          <w:szCs w:val="22"/>
        </w:rPr>
        <w:t xml:space="preserve">Walkup, J., Satriano, J., Hansell, S., &amp; Olfson, M. (1998). Practices related to HIV risk assessment in general hospital psychiatric units in New York State. </w:t>
      </w:r>
      <w:r w:rsidRPr="001D7BDA">
        <w:rPr>
          <w:i/>
          <w:iCs/>
          <w:sz w:val="22"/>
          <w:szCs w:val="22"/>
        </w:rPr>
        <w:t>Psychiatric Services, 49</w:t>
      </w:r>
      <w:r w:rsidRPr="001D7BDA">
        <w:rPr>
          <w:sz w:val="22"/>
          <w:szCs w:val="22"/>
        </w:rPr>
        <w:t xml:space="preserve">, 529–530. </w:t>
      </w:r>
      <w:hyperlink r:id="rId79" w:history="1">
        <w:r w:rsidRPr="001D7BDA">
          <w:rPr>
            <w:rStyle w:val="Hyperlink"/>
            <w:sz w:val="22"/>
            <w:szCs w:val="22"/>
          </w:rPr>
          <w:t>https://doi.org/10.1176/ps.49.4.529</w:t>
        </w:r>
      </w:hyperlink>
    </w:p>
    <w:p w14:paraId="0162665C" w14:textId="77777777" w:rsidR="00734045" w:rsidRPr="001D7BDA" w:rsidRDefault="00734045" w:rsidP="00734045">
      <w:pPr>
        <w:spacing w:after="160"/>
        <w:rPr>
          <w:sz w:val="22"/>
          <w:szCs w:val="22"/>
        </w:rPr>
      </w:pPr>
      <w:r w:rsidRPr="001D7BDA">
        <w:rPr>
          <w:sz w:val="22"/>
          <w:szCs w:val="22"/>
        </w:rPr>
        <w:t xml:space="preserve">Vali, F., &amp; Walkup, J. (1998). Patients with chronic illness and depressive symptoms: Their disability and site of care. In E. Makas, B. Haller, &amp; T. Doe (Eds.), </w:t>
      </w:r>
      <w:r w:rsidRPr="001D7BDA">
        <w:rPr>
          <w:i/>
          <w:iCs/>
          <w:sz w:val="22"/>
          <w:szCs w:val="22"/>
        </w:rPr>
        <w:t>Accessing the Issues: Current Research in Disability Studies</w:t>
      </w:r>
      <w:r w:rsidRPr="001D7BDA">
        <w:rPr>
          <w:sz w:val="22"/>
          <w:szCs w:val="22"/>
        </w:rPr>
        <w:t xml:space="preserve"> (pp. 115–120). Society for Disability Studies/University of Southern Maine.</w:t>
      </w:r>
    </w:p>
    <w:p w14:paraId="36FD83DB" w14:textId="77777777" w:rsidR="00734045" w:rsidRPr="001D7BDA" w:rsidRDefault="00734045" w:rsidP="00734045">
      <w:pPr>
        <w:spacing w:after="160"/>
        <w:rPr>
          <w:sz w:val="22"/>
          <w:szCs w:val="22"/>
        </w:rPr>
      </w:pPr>
      <w:r w:rsidRPr="001D7BDA">
        <w:rPr>
          <w:sz w:val="22"/>
          <w:szCs w:val="22"/>
        </w:rPr>
        <w:lastRenderedPageBreak/>
        <w:t xml:space="preserve">Olfson, M., Boyer, C., Hansell, S., Walkup, J., Kellerman, S., Rosenfield, S., &amp; Mechanic, D. (1997). Toward an integrated approach to the study of inpatient treatment of schizophrenia. In D. Mechanic (Ed.), </w:t>
      </w:r>
      <w:r w:rsidRPr="001D7BDA">
        <w:rPr>
          <w:i/>
          <w:iCs/>
          <w:sz w:val="22"/>
          <w:szCs w:val="22"/>
        </w:rPr>
        <w:t>Improving Inpatient Psychiatric Treatment in an Era of Managed Care</w:t>
      </w:r>
      <w:r w:rsidRPr="001D7BDA">
        <w:rPr>
          <w:sz w:val="22"/>
          <w:szCs w:val="22"/>
        </w:rPr>
        <w:t xml:space="preserve"> (pp. 25–38). Jossey-Bass.</w:t>
      </w:r>
    </w:p>
    <w:p w14:paraId="36B83763" w14:textId="77777777" w:rsidR="00734045" w:rsidRPr="001D7BDA" w:rsidRDefault="00734045" w:rsidP="00734045">
      <w:pPr>
        <w:spacing w:after="160"/>
        <w:rPr>
          <w:sz w:val="22"/>
          <w:szCs w:val="22"/>
        </w:rPr>
      </w:pPr>
      <w:r w:rsidRPr="001D7BDA">
        <w:rPr>
          <w:sz w:val="22"/>
          <w:szCs w:val="22"/>
        </w:rPr>
        <w:t xml:space="preserve">Walkup, J. (1997). The psychiatric unit comes to the general hospital. In D. Mechanic (Ed.), </w:t>
      </w:r>
      <w:r w:rsidRPr="001D7BDA">
        <w:rPr>
          <w:i/>
          <w:iCs/>
          <w:sz w:val="22"/>
          <w:szCs w:val="22"/>
        </w:rPr>
        <w:t>Improving Inpatient Psychiatric Treatment in an Era of Managed Care</w:t>
      </w:r>
      <w:r w:rsidRPr="001D7BDA">
        <w:rPr>
          <w:sz w:val="22"/>
          <w:szCs w:val="22"/>
        </w:rPr>
        <w:t xml:space="preserve"> (pp. 11–24). Jossey-Bass.</w:t>
      </w:r>
    </w:p>
    <w:p w14:paraId="54319333" w14:textId="77777777" w:rsidR="00734045" w:rsidRPr="001D7BDA" w:rsidRDefault="00734045" w:rsidP="00734045">
      <w:pPr>
        <w:spacing w:after="160"/>
        <w:rPr>
          <w:sz w:val="22"/>
          <w:szCs w:val="22"/>
        </w:rPr>
      </w:pPr>
      <w:r w:rsidRPr="001D7BDA">
        <w:rPr>
          <w:sz w:val="22"/>
          <w:szCs w:val="22"/>
        </w:rPr>
        <w:t xml:space="preserve">Walkup, J. (1997). Family involvement in general hospital inpatient care. In D. Mechanic (Ed.), </w:t>
      </w:r>
      <w:r w:rsidRPr="001D7BDA">
        <w:rPr>
          <w:i/>
          <w:iCs/>
          <w:sz w:val="22"/>
          <w:szCs w:val="22"/>
        </w:rPr>
        <w:t>Improving Inpatient Psychiatric Treatment in an Era of Managed Care</w:t>
      </w:r>
      <w:r w:rsidRPr="001D7BDA">
        <w:rPr>
          <w:sz w:val="22"/>
          <w:szCs w:val="22"/>
        </w:rPr>
        <w:t xml:space="preserve"> (pp. 51–64). Jossey-Bass.</w:t>
      </w:r>
    </w:p>
    <w:p w14:paraId="0CE8FB40" w14:textId="77777777" w:rsidR="00734045" w:rsidRPr="001D7BDA" w:rsidRDefault="00734045" w:rsidP="00734045">
      <w:pPr>
        <w:spacing w:after="160"/>
        <w:rPr>
          <w:sz w:val="22"/>
          <w:szCs w:val="22"/>
        </w:rPr>
      </w:pPr>
      <w:r w:rsidRPr="001D7BDA">
        <w:rPr>
          <w:sz w:val="22"/>
          <w:szCs w:val="22"/>
        </w:rPr>
        <w:t xml:space="preserve">Olfson, M., &amp; Walkup, J. (1997). Discharge planning in psychiatric units in general hospitals. In D. Mechanic (Ed.), </w:t>
      </w:r>
      <w:r w:rsidRPr="001D7BDA">
        <w:rPr>
          <w:i/>
          <w:iCs/>
          <w:sz w:val="22"/>
          <w:szCs w:val="22"/>
        </w:rPr>
        <w:t>Improving Inpatient Psychiatric Treatment in an Era of Managed Care</w:t>
      </w:r>
      <w:r w:rsidRPr="001D7BDA">
        <w:rPr>
          <w:sz w:val="22"/>
          <w:szCs w:val="22"/>
        </w:rPr>
        <w:t xml:space="preserve"> (pp. 75–86). Jossey-Bass.</w:t>
      </w:r>
    </w:p>
    <w:p w14:paraId="60FB730E" w14:textId="77777777" w:rsidR="00734045" w:rsidRPr="001D7BDA" w:rsidRDefault="00734045" w:rsidP="00734045">
      <w:pPr>
        <w:spacing w:after="160"/>
        <w:rPr>
          <w:sz w:val="22"/>
          <w:szCs w:val="22"/>
        </w:rPr>
      </w:pPr>
      <w:r w:rsidRPr="001D7BDA">
        <w:rPr>
          <w:sz w:val="22"/>
          <w:szCs w:val="22"/>
        </w:rPr>
        <w:t xml:space="preserve">Boyer, C., Olfson, M., Kellerman, S., Hansell, S., Walkup, J., Rosenfield, S., &amp; Mechanic, D. (1995). Studying inpatient treatment practices in schizophrenia: An integrated methodology. </w:t>
      </w:r>
      <w:r w:rsidRPr="001D7BDA">
        <w:rPr>
          <w:i/>
          <w:iCs/>
          <w:sz w:val="22"/>
          <w:szCs w:val="22"/>
        </w:rPr>
        <w:t>Psychiatric Quarterly, 66</w:t>
      </w:r>
      <w:r w:rsidRPr="001D7BDA">
        <w:rPr>
          <w:sz w:val="22"/>
          <w:szCs w:val="22"/>
        </w:rPr>
        <w:t xml:space="preserve">, 293–320. </w:t>
      </w:r>
      <w:hyperlink r:id="rId80" w:history="1">
        <w:r w:rsidRPr="001D7BDA">
          <w:rPr>
            <w:rStyle w:val="Hyperlink"/>
            <w:sz w:val="22"/>
            <w:szCs w:val="22"/>
          </w:rPr>
          <w:t>https://doi.org/10.1007/BF02238730</w:t>
        </w:r>
      </w:hyperlink>
    </w:p>
    <w:p w14:paraId="2979D1C1" w14:textId="77777777" w:rsidR="00734045" w:rsidRPr="001D7BDA" w:rsidRDefault="00734045" w:rsidP="00734045">
      <w:pPr>
        <w:spacing w:after="160"/>
        <w:rPr>
          <w:sz w:val="22"/>
          <w:szCs w:val="22"/>
        </w:rPr>
      </w:pPr>
      <w:r w:rsidRPr="001D7BDA">
        <w:rPr>
          <w:sz w:val="22"/>
          <w:szCs w:val="22"/>
        </w:rPr>
        <w:t xml:space="preserve">Walkup, J. (1995). A clinically based rule of thumb for classifying delusions. </w:t>
      </w:r>
      <w:r w:rsidRPr="001D7BDA">
        <w:rPr>
          <w:i/>
          <w:iCs/>
          <w:sz w:val="22"/>
          <w:szCs w:val="22"/>
        </w:rPr>
        <w:t>Schizophrenia Bulletin, 21</w:t>
      </w:r>
      <w:r w:rsidRPr="001D7BDA">
        <w:rPr>
          <w:sz w:val="22"/>
          <w:szCs w:val="22"/>
        </w:rPr>
        <w:t xml:space="preserve">, 323–331. </w:t>
      </w:r>
      <w:hyperlink r:id="rId81" w:history="1">
        <w:r w:rsidRPr="001D7BDA">
          <w:rPr>
            <w:rStyle w:val="Hyperlink"/>
            <w:sz w:val="22"/>
            <w:szCs w:val="22"/>
          </w:rPr>
          <w:t>https://doi.org/10.1093/schbul/21.2.323</w:t>
        </w:r>
      </w:hyperlink>
    </w:p>
    <w:p w14:paraId="4170A1A5" w14:textId="77777777" w:rsidR="00734045" w:rsidRPr="001D7BDA" w:rsidRDefault="00734045" w:rsidP="00734045">
      <w:pPr>
        <w:spacing w:after="160"/>
        <w:rPr>
          <w:sz w:val="22"/>
          <w:szCs w:val="22"/>
        </w:rPr>
      </w:pPr>
      <w:r w:rsidRPr="001D7BDA">
        <w:rPr>
          <w:sz w:val="22"/>
          <w:szCs w:val="22"/>
        </w:rPr>
        <w:t xml:space="preserve">Walkup, J. (1994). The early case for caring for the insane in general hospitals. </w:t>
      </w:r>
      <w:r w:rsidRPr="001D7BDA">
        <w:rPr>
          <w:i/>
          <w:iCs/>
          <w:sz w:val="22"/>
          <w:szCs w:val="22"/>
        </w:rPr>
        <w:t>Hospital and Community Psychiatry, 45</w:t>
      </w:r>
      <w:r w:rsidRPr="001D7BDA">
        <w:rPr>
          <w:sz w:val="22"/>
          <w:szCs w:val="22"/>
        </w:rPr>
        <w:t xml:space="preserve">, 1224–1228. </w:t>
      </w:r>
      <w:hyperlink r:id="rId82" w:history="1">
        <w:r w:rsidRPr="001D7BDA">
          <w:rPr>
            <w:rStyle w:val="Hyperlink"/>
            <w:sz w:val="22"/>
            <w:szCs w:val="22"/>
          </w:rPr>
          <w:t>https://doi.org/10.1176/ps.45.12.1224</w:t>
        </w:r>
      </w:hyperlink>
    </w:p>
    <w:p w14:paraId="18F60A30" w14:textId="77777777" w:rsidR="00734045" w:rsidRPr="001D7BDA" w:rsidRDefault="00734045" w:rsidP="00734045">
      <w:pPr>
        <w:spacing w:after="160"/>
        <w:rPr>
          <w:sz w:val="22"/>
          <w:szCs w:val="22"/>
        </w:rPr>
      </w:pPr>
      <w:r w:rsidRPr="001D7BDA">
        <w:rPr>
          <w:sz w:val="22"/>
          <w:szCs w:val="22"/>
        </w:rPr>
        <w:t xml:space="preserve">Walkup, J. (1994). Solicited comment on: The professional construction of paranoia and the discursive use of diagnostic criteria [Comment]. </w:t>
      </w:r>
      <w:r w:rsidRPr="001D7BDA">
        <w:rPr>
          <w:i/>
          <w:iCs/>
          <w:sz w:val="22"/>
          <w:szCs w:val="22"/>
        </w:rPr>
        <w:t>British Journal of Medical Psychology, 67</w:t>
      </w:r>
      <w:r w:rsidRPr="001D7BDA">
        <w:rPr>
          <w:sz w:val="22"/>
          <w:szCs w:val="22"/>
        </w:rPr>
        <w:t xml:space="preserve">, 147–151. </w:t>
      </w:r>
      <w:hyperlink r:id="rId83" w:history="1">
        <w:r w:rsidRPr="001D7BDA">
          <w:rPr>
            <w:rStyle w:val="Hyperlink"/>
            <w:sz w:val="22"/>
            <w:szCs w:val="22"/>
          </w:rPr>
          <w:t>https://doi.org/10.1111/j.2044-8341.1994.tb01776.x</w:t>
        </w:r>
      </w:hyperlink>
    </w:p>
    <w:p w14:paraId="31F1A5B6" w14:textId="77777777" w:rsidR="00734045" w:rsidRPr="001D7BDA" w:rsidRDefault="00734045" w:rsidP="00734045">
      <w:pPr>
        <w:spacing w:after="160"/>
        <w:rPr>
          <w:sz w:val="22"/>
          <w:szCs w:val="22"/>
        </w:rPr>
      </w:pPr>
      <w:r w:rsidRPr="001D7BDA">
        <w:rPr>
          <w:sz w:val="22"/>
          <w:szCs w:val="22"/>
        </w:rPr>
        <w:t xml:space="preserve">Bellak, L., with Walkup, J. (1993). </w:t>
      </w:r>
      <w:r w:rsidRPr="001D7BDA">
        <w:rPr>
          <w:i/>
          <w:iCs/>
          <w:sz w:val="22"/>
          <w:szCs w:val="22"/>
        </w:rPr>
        <w:t>Psychoanalysis as a Science.</w:t>
      </w:r>
      <w:r w:rsidRPr="001D7BDA">
        <w:rPr>
          <w:sz w:val="22"/>
          <w:szCs w:val="22"/>
        </w:rPr>
        <w:t xml:space="preserve"> Allyn &amp; Bacon.</w:t>
      </w:r>
    </w:p>
    <w:p w14:paraId="1E6EFB87" w14:textId="77777777" w:rsidR="00734045" w:rsidRPr="001D7BDA" w:rsidRDefault="00734045" w:rsidP="00734045">
      <w:pPr>
        <w:spacing w:after="160"/>
        <w:rPr>
          <w:sz w:val="22"/>
          <w:szCs w:val="22"/>
        </w:rPr>
      </w:pPr>
      <w:r w:rsidRPr="001D7BDA">
        <w:rPr>
          <w:sz w:val="22"/>
          <w:szCs w:val="22"/>
        </w:rPr>
        <w:t xml:space="preserve">Walkup, J. (1993). [Review of the book </w:t>
      </w:r>
      <w:r w:rsidRPr="001D7BDA">
        <w:rPr>
          <w:i/>
          <w:iCs/>
          <w:sz w:val="22"/>
          <w:szCs w:val="22"/>
        </w:rPr>
        <w:t>Pleasure Beyond the Pleasure Principle,</w:t>
      </w:r>
      <w:r w:rsidRPr="001D7BDA">
        <w:rPr>
          <w:sz w:val="22"/>
          <w:szCs w:val="22"/>
        </w:rPr>
        <w:t xml:space="preserve"> ed. by R. Glick &amp; S. Bone]. Contemporary Psychology, 38, 851.</w:t>
      </w:r>
    </w:p>
    <w:p w14:paraId="22B43DAA" w14:textId="77777777" w:rsidR="00734045" w:rsidRPr="001D7BDA" w:rsidRDefault="00734045" w:rsidP="00734045">
      <w:pPr>
        <w:spacing w:after="160"/>
        <w:rPr>
          <w:sz w:val="22"/>
          <w:szCs w:val="22"/>
        </w:rPr>
      </w:pPr>
      <w:r w:rsidRPr="001D7BDA">
        <w:rPr>
          <w:sz w:val="22"/>
          <w:szCs w:val="22"/>
        </w:rPr>
        <w:t xml:space="preserve">Walkup, J. (1992). [Review of the book </w:t>
      </w:r>
      <w:r w:rsidRPr="001D7BDA">
        <w:rPr>
          <w:i/>
          <w:iCs/>
          <w:sz w:val="22"/>
          <w:szCs w:val="22"/>
        </w:rPr>
        <w:t>The Concept of Structure in Psychoanalysis,</w:t>
      </w:r>
      <w:r w:rsidRPr="001D7BDA">
        <w:rPr>
          <w:sz w:val="22"/>
          <w:szCs w:val="22"/>
        </w:rPr>
        <w:t xml:space="preserve"> ed. by T. Shapiro]. Contemporary Psychology, 37, 887.</w:t>
      </w:r>
    </w:p>
    <w:p w14:paraId="77AE7181" w14:textId="77777777" w:rsidR="00734045" w:rsidRPr="001D7BDA" w:rsidRDefault="00734045" w:rsidP="00734045">
      <w:pPr>
        <w:spacing w:after="160"/>
        <w:rPr>
          <w:sz w:val="22"/>
          <w:szCs w:val="22"/>
        </w:rPr>
      </w:pPr>
      <w:r w:rsidRPr="001D7BDA">
        <w:rPr>
          <w:sz w:val="22"/>
          <w:szCs w:val="22"/>
        </w:rPr>
        <w:t xml:space="preserve">Walkup, J., Aibel, I., &amp; Reisner, S. (1991). New metaphors and new realities: Inpatient community meetings in hard times. </w:t>
      </w:r>
      <w:r w:rsidRPr="001D7BDA">
        <w:rPr>
          <w:i/>
          <w:iCs/>
          <w:sz w:val="22"/>
          <w:szCs w:val="22"/>
        </w:rPr>
        <w:t>International Journal of Therapeutic Communities</w:t>
      </w:r>
      <w:r w:rsidRPr="001D7BDA">
        <w:rPr>
          <w:sz w:val="22"/>
          <w:szCs w:val="22"/>
        </w:rPr>
        <w:t>, 245–251.</w:t>
      </w:r>
    </w:p>
    <w:p w14:paraId="7A455E64" w14:textId="77777777" w:rsidR="00734045" w:rsidRPr="001D7BDA" w:rsidRDefault="00734045" w:rsidP="00734045">
      <w:pPr>
        <w:spacing w:after="160"/>
        <w:rPr>
          <w:sz w:val="22"/>
          <w:szCs w:val="22"/>
        </w:rPr>
      </w:pPr>
      <w:r w:rsidRPr="001D7BDA">
        <w:rPr>
          <w:sz w:val="22"/>
          <w:szCs w:val="22"/>
        </w:rPr>
        <w:t xml:space="preserve">Walkup, J. (1991). Increased anticholinergic levels, judgment, and memory. </w:t>
      </w:r>
      <w:r w:rsidRPr="001D7BDA">
        <w:rPr>
          <w:i/>
          <w:iCs/>
          <w:sz w:val="22"/>
          <w:szCs w:val="22"/>
        </w:rPr>
        <w:t>Human Psychopharmacology, 6</w:t>
      </w:r>
      <w:r w:rsidRPr="001D7BDA">
        <w:rPr>
          <w:sz w:val="22"/>
          <w:szCs w:val="22"/>
        </w:rPr>
        <w:t xml:space="preserve">, 189–196. </w:t>
      </w:r>
      <w:hyperlink r:id="rId84" w:history="1">
        <w:r w:rsidRPr="001D7BDA">
          <w:rPr>
            <w:rStyle w:val="Hyperlink"/>
            <w:sz w:val="22"/>
            <w:szCs w:val="22"/>
          </w:rPr>
          <w:t>https://doi.org/10.1002/hup.470060307</w:t>
        </w:r>
      </w:hyperlink>
    </w:p>
    <w:p w14:paraId="52431E55" w14:textId="77777777" w:rsidR="00734045" w:rsidRPr="001D7BDA" w:rsidRDefault="00734045" w:rsidP="00734045">
      <w:pPr>
        <w:spacing w:after="160"/>
        <w:rPr>
          <w:sz w:val="22"/>
          <w:szCs w:val="22"/>
        </w:rPr>
      </w:pPr>
      <w:r w:rsidRPr="001D7BDA">
        <w:rPr>
          <w:sz w:val="22"/>
          <w:szCs w:val="22"/>
        </w:rPr>
        <w:t xml:space="preserve">Walkup, J. (1990). Introduction to special issue of </w:t>
      </w:r>
      <w:r w:rsidRPr="001D7BDA">
        <w:rPr>
          <w:i/>
          <w:iCs/>
          <w:sz w:val="22"/>
          <w:szCs w:val="22"/>
        </w:rPr>
        <w:t>Social Research</w:t>
      </w:r>
      <w:r w:rsidRPr="001D7BDA">
        <w:rPr>
          <w:sz w:val="22"/>
          <w:szCs w:val="22"/>
        </w:rPr>
        <w:t xml:space="preserve"> on The Reception of Psychoanalysis, 57(4).</w:t>
      </w:r>
    </w:p>
    <w:p w14:paraId="73EF9464" w14:textId="77777777" w:rsidR="00734045" w:rsidRPr="001D7BDA" w:rsidRDefault="00734045" w:rsidP="00734045">
      <w:pPr>
        <w:spacing w:after="160"/>
        <w:rPr>
          <w:sz w:val="22"/>
          <w:szCs w:val="22"/>
        </w:rPr>
      </w:pPr>
      <w:r w:rsidRPr="001D7BDA">
        <w:rPr>
          <w:sz w:val="22"/>
          <w:szCs w:val="22"/>
        </w:rPr>
        <w:t xml:space="preserve">Walkup, J. (1990). [Review of the book </w:t>
      </w:r>
      <w:r w:rsidRPr="001D7BDA">
        <w:rPr>
          <w:i/>
          <w:iCs/>
          <w:sz w:val="22"/>
          <w:szCs w:val="22"/>
        </w:rPr>
        <w:t>How Institutions Think,</w:t>
      </w:r>
      <w:r w:rsidRPr="001D7BDA">
        <w:rPr>
          <w:sz w:val="22"/>
          <w:szCs w:val="22"/>
        </w:rPr>
        <w:t xml:space="preserve"> by M. Douglas]. New Ideas in Psychology, 8.</w:t>
      </w:r>
    </w:p>
    <w:p w14:paraId="491CC7A6" w14:textId="77777777" w:rsidR="00734045" w:rsidRPr="001D7BDA" w:rsidRDefault="00734045" w:rsidP="00734045">
      <w:pPr>
        <w:spacing w:after="160"/>
        <w:rPr>
          <w:sz w:val="22"/>
          <w:szCs w:val="22"/>
        </w:rPr>
      </w:pPr>
      <w:r w:rsidRPr="001D7BDA">
        <w:rPr>
          <w:sz w:val="22"/>
          <w:szCs w:val="22"/>
        </w:rPr>
        <w:t xml:space="preserve">Walkup, J. (1990). [Review of the book </w:t>
      </w:r>
      <w:r w:rsidRPr="001D7BDA">
        <w:rPr>
          <w:i/>
          <w:iCs/>
          <w:sz w:val="22"/>
          <w:szCs w:val="22"/>
        </w:rPr>
        <w:t>The Clinical Roots of the Schizophrenia Concept,</w:t>
      </w:r>
      <w:r w:rsidRPr="001D7BDA">
        <w:rPr>
          <w:sz w:val="22"/>
          <w:szCs w:val="22"/>
        </w:rPr>
        <w:t xml:space="preserve"> ed. by J. Cutting &amp; M. Shepherd]. Journal of Nervous and Mental Disease, June 1990, 403.</w:t>
      </w:r>
    </w:p>
    <w:p w14:paraId="702406F0" w14:textId="77777777" w:rsidR="00734045" w:rsidRPr="001D7BDA" w:rsidRDefault="00734045" w:rsidP="00734045">
      <w:pPr>
        <w:spacing w:after="160"/>
        <w:rPr>
          <w:sz w:val="22"/>
          <w:szCs w:val="22"/>
        </w:rPr>
      </w:pPr>
      <w:r w:rsidRPr="001D7BDA">
        <w:rPr>
          <w:sz w:val="22"/>
          <w:szCs w:val="22"/>
        </w:rPr>
        <w:t xml:space="preserve">Walkup, J. (1990). Narrative in psychoanalysis: Truth? Consequences? In B. Britton &amp; A. Pellegrini (Eds.), </w:t>
      </w:r>
      <w:r w:rsidRPr="001D7BDA">
        <w:rPr>
          <w:i/>
          <w:iCs/>
          <w:sz w:val="22"/>
          <w:szCs w:val="22"/>
        </w:rPr>
        <w:t>Narrative Thought and Narrative Language</w:t>
      </w:r>
      <w:r w:rsidRPr="001D7BDA">
        <w:rPr>
          <w:sz w:val="22"/>
          <w:szCs w:val="22"/>
        </w:rPr>
        <w:t xml:space="preserve"> (pp. 237–267). Erlbaum.</w:t>
      </w:r>
    </w:p>
    <w:p w14:paraId="312B2B03" w14:textId="77777777" w:rsidR="00734045" w:rsidRPr="001D7BDA" w:rsidRDefault="00734045" w:rsidP="00734045">
      <w:pPr>
        <w:spacing w:after="160"/>
        <w:rPr>
          <w:sz w:val="22"/>
          <w:szCs w:val="22"/>
        </w:rPr>
      </w:pPr>
      <w:r w:rsidRPr="001D7BDA">
        <w:rPr>
          <w:sz w:val="22"/>
          <w:szCs w:val="22"/>
        </w:rPr>
        <w:t xml:space="preserve">Walkup, J. (1990). [Review of the book </w:t>
      </w:r>
      <w:r w:rsidRPr="001D7BDA">
        <w:rPr>
          <w:i/>
          <w:iCs/>
          <w:sz w:val="22"/>
          <w:szCs w:val="22"/>
        </w:rPr>
        <w:t>Nietzsche: Life as Literature,</w:t>
      </w:r>
      <w:r w:rsidRPr="001D7BDA">
        <w:rPr>
          <w:sz w:val="22"/>
          <w:szCs w:val="22"/>
        </w:rPr>
        <w:t xml:space="preserve"> by A. Nehamas]. Semiotica, 78, 181–187. </w:t>
      </w:r>
      <w:hyperlink r:id="rId85" w:history="1">
        <w:r w:rsidRPr="001D7BDA">
          <w:rPr>
            <w:rStyle w:val="Hyperlink"/>
            <w:sz w:val="22"/>
            <w:szCs w:val="22"/>
          </w:rPr>
          <w:t>https://doi.org/10.1515/semi.1990.78.1-2.181</w:t>
        </w:r>
      </w:hyperlink>
    </w:p>
    <w:p w14:paraId="601DD573" w14:textId="77777777" w:rsidR="00734045" w:rsidRPr="001D7BDA" w:rsidRDefault="00734045" w:rsidP="00734045">
      <w:pPr>
        <w:spacing w:after="160"/>
        <w:rPr>
          <w:sz w:val="22"/>
          <w:szCs w:val="22"/>
        </w:rPr>
      </w:pPr>
      <w:r w:rsidRPr="001D7BDA">
        <w:rPr>
          <w:sz w:val="22"/>
          <w:szCs w:val="22"/>
        </w:rPr>
        <w:lastRenderedPageBreak/>
        <w:t xml:space="preserve">Walkup, J. (1990). On the measurement of delusions. </w:t>
      </w:r>
      <w:r w:rsidRPr="001D7BDA">
        <w:rPr>
          <w:i/>
          <w:iCs/>
          <w:sz w:val="22"/>
          <w:szCs w:val="22"/>
        </w:rPr>
        <w:t>British Journal of Medical Psychology, 63</w:t>
      </w:r>
      <w:r w:rsidRPr="001D7BDA">
        <w:rPr>
          <w:sz w:val="22"/>
          <w:szCs w:val="22"/>
        </w:rPr>
        <w:t xml:space="preserve">, 365–368. </w:t>
      </w:r>
      <w:hyperlink r:id="rId86" w:history="1">
        <w:r w:rsidRPr="001D7BDA">
          <w:rPr>
            <w:rStyle w:val="Hyperlink"/>
            <w:sz w:val="22"/>
            <w:szCs w:val="22"/>
          </w:rPr>
          <w:t>https://doi.org/10.1111/j.2044-8341.1990.tb01630.x</w:t>
        </w:r>
      </w:hyperlink>
    </w:p>
    <w:p w14:paraId="739281ED" w14:textId="77777777" w:rsidR="00734045" w:rsidRPr="001D7BDA" w:rsidRDefault="00734045" w:rsidP="00734045">
      <w:pPr>
        <w:spacing w:after="160"/>
        <w:rPr>
          <w:sz w:val="22"/>
          <w:szCs w:val="22"/>
        </w:rPr>
      </w:pPr>
      <w:r w:rsidRPr="001D7BDA">
        <w:rPr>
          <w:sz w:val="22"/>
          <w:szCs w:val="22"/>
        </w:rPr>
        <w:t xml:space="preserve">Walkup, J. (1990). Schizophrenia and context [Comment]. </w:t>
      </w:r>
      <w:r w:rsidRPr="001D7BDA">
        <w:rPr>
          <w:i/>
          <w:iCs/>
          <w:sz w:val="22"/>
          <w:szCs w:val="22"/>
        </w:rPr>
        <w:t>New Ideas in Psychology, 8</w:t>
      </w:r>
      <w:r w:rsidRPr="001D7BDA">
        <w:rPr>
          <w:sz w:val="22"/>
          <w:szCs w:val="22"/>
        </w:rPr>
        <w:t xml:space="preserve">(3), 299–302. </w:t>
      </w:r>
      <w:hyperlink r:id="rId87" w:history="1">
        <w:r w:rsidRPr="001D7BDA">
          <w:rPr>
            <w:rStyle w:val="Hyperlink"/>
            <w:sz w:val="22"/>
            <w:szCs w:val="22"/>
          </w:rPr>
          <w:t>https://doi.org/10.1016/0732-118X(90)90048-H</w:t>
        </w:r>
      </w:hyperlink>
    </w:p>
    <w:p w14:paraId="568F698B" w14:textId="77777777" w:rsidR="00734045" w:rsidRPr="001D7BDA" w:rsidRDefault="00734045" w:rsidP="00734045">
      <w:pPr>
        <w:spacing w:after="160"/>
        <w:rPr>
          <w:sz w:val="22"/>
          <w:szCs w:val="22"/>
        </w:rPr>
      </w:pPr>
      <w:r w:rsidRPr="001D7BDA">
        <w:rPr>
          <w:sz w:val="22"/>
          <w:szCs w:val="22"/>
        </w:rPr>
        <w:t xml:space="preserve">Walkup, J. (1989). Learning from vs. learning about [Comment]. </w:t>
      </w:r>
      <w:r w:rsidRPr="001D7BDA">
        <w:rPr>
          <w:i/>
          <w:iCs/>
          <w:sz w:val="22"/>
          <w:szCs w:val="22"/>
        </w:rPr>
        <w:t>New Ideas in Psychology, 7</w:t>
      </w:r>
      <w:r w:rsidRPr="001D7BDA">
        <w:rPr>
          <w:sz w:val="22"/>
          <w:szCs w:val="22"/>
        </w:rPr>
        <w:t xml:space="preserve">, 291–294. </w:t>
      </w:r>
      <w:hyperlink r:id="rId88" w:history="1">
        <w:r w:rsidRPr="001D7BDA">
          <w:rPr>
            <w:rStyle w:val="Hyperlink"/>
            <w:sz w:val="22"/>
            <w:szCs w:val="22"/>
          </w:rPr>
          <w:t>https://doi.org/10.1016/0732-118X(89)90040-X</w:t>
        </w:r>
      </w:hyperlink>
    </w:p>
    <w:p w14:paraId="56D0CA7E" w14:textId="77777777" w:rsidR="00734045" w:rsidRPr="001D7BDA" w:rsidRDefault="00734045" w:rsidP="00734045">
      <w:pPr>
        <w:spacing w:after="160"/>
        <w:rPr>
          <w:sz w:val="22"/>
          <w:szCs w:val="22"/>
        </w:rPr>
      </w:pPr>
      <w:r w:rsidRPr="001D7BDA">
        <w:rPr>
          <w:sz w:val="22"/>
          <w:szCs w:val="22"/>
        </w:rPr>
        <w:t xml:space="preserve">Walkup, J. (1989). Science, genre, and the new style: Some constructive criticisms. </w:t>
      </w:r>
      <w:r w:rsidRPr="001D7BDA">
        <w:rPr>
          <w:i/>
          <w:iCs/>
          <w:sz w:val="22"/>
          <w:szCs w:val="22"/>
        </w:rPr>
        <w:t>American Psychologist, 44</w:t>
      </w:r>
      <w:r w:rsidRPr="001D7BDA">
        <w:rPr>
          <w:sz w:val="22"/>
          <w:szCs w:val="22"/>
        </w:rPr>
        <w:t xml:space="preserve">, 1330–1333. </w:t>
      </w:r>
      <w:hyperlink r:id="rId89" w:history="1">
        <w:r w:rsidRPr="001D7BDA">
          <w:rPr>
            <w:rStyle w:val="Hyperlink"/>
            <w:sz w:val="22"/>
            <w:szCs w:val="22"/>
          </w:rPr>
          <w:t>https://doi.org/10.1037/0003-066X.44.9.1330</w:t>
        </w:r>
      </w:hyperlink>
    </w:p>
    <w:p w14:paraId="22F52B2D" w14:textId="77777777" w:rsidR="00734045" w:rsidRPr="001D7BDA" w:rsidRDefault="00734045" w:rsidP="00734045">
      <w:pPr>
        <w:spacing w:after="160"/>
        <w:rPr>
          <w:sz w:val="22"/>
          <w:szCs w:val="22"/>
        </w:rPr>
      </w:pPr>
      <w:r w:rsidRPr="001D7BDA">
        <w:rPr>
          <w:sz w:val="22"/>
          <w:szCs w:val="22"/>
        </w:rPr>
        <w:t xml:space="preserve">Walkup, J., &amp; Feiner, K. (1988). [Review of the book </w:t>
      </w:r>
      <w:r w:rsidRPr="001D7BDA">
        <w:rPr>
          <w:i/>
          <w:iCs/>
          <w:sz w:val="22"/>
          <w:szCs w:val="22"/>
        </w:rPr>
        <w:t>The Language of Psychosis,</w:t>
      </w:r>
      <w:r w:rsidRPr="001D7BDA">
        <w:rPr>
          <w:sz w:val="22"/>
          <w:szCs w:val="22"/>
        </w:rPr>
        <w:t xml:space="preserve"> by B. Rosenbaum &amp; H. Sonne]. Journal of Nervous and Mental Disease, 309.</w:t>
      </w:r>
    </w:p>
    <w:p w14:paraId="32862A4D" w14:textId="77777777" w:rsidR="00734045" w:rsidRPr="001D7BDA" w:rsidRDefault="00734045" w:rsidP="00734045">
      <w:pPr>
        <w:spacing w:after="160"/>
        <w:rPr>
          <w:sz w:val="22"/>
          <w:szCs w:val="22"/>
        </w:rPr>
      </w:pPr>
      <w:r w:rsidRPr="001D7BDA">
        <w:rPr>
          <w:sz w:val="22"/>
          <w:szCs w:val="22"/>
        </w:rPr>
        <w:t xml:space="preserve">Walkup, J. (1988). [Review of the book </w:t>
      </w:r>
      <w:r w:rsidRPr="001D7BDA">
        <w:rPr>
          <w:i/>
          <w:iCs/>
          <w:sz w:val="22"/>
          <w:szCs w:val="22"/>
        </w:rPr>
        <w:t>The Making of Rehabilitation,</w:t>
      </w:r>
      <w:r w:rsidRPr="001D7BDA">
        <w:rPr>
          <w:sz w:val="22"/>
          <w:szCs w:val="22"/>
        </w:rPr>
        <w:t xml:space="preserve"> by G. Gritzer &amp; A. Arluke]. Disability, Handicap, &amp; Society, 3, 201–204. </w:t>
      </w:r>
      <w:hyperlink r:id="rId90" w:history="1">
        <w:r w:rsidRPr="001D7BDA">
          <w:rPr>
            <w:rStyle w:val="Hyperlink"/>
            <w:sz w:val="22"/>
            <w:szCs w:val="22"/>
          </w:rPr>
          <w:t>https://doi.org/10.1080/02674648866780211</w:t>
        </w:r>
      </w:hyperlink>
    </w:p>
    <w:p w14:paraId="6011945A" w14:textId="77777777" w:rsidR="00734045" w:rsidRPr="001D7BDA" w:rsidRDefault="00734045" w:rsidP="00734045">
      <w:pPr>
        <w:spacing w:after="160"/>
        <w:rPr>
          <w:sz w:val="22"/>
          <w:szCs w:val="22"/>
        </w:rPr>
      </w:pPr>
      <w:r w:rsidRPr="001D7BDA">
        <w:rPr>
          <w:sz w:val="22"/>
          <w:szCs w:val="22"/>
        </w:rPr>
        <w:t xml:space="preserve">Walkup, J. (1988). [Review of the book </w:t>
      </w:r>
      <w:r w:rsidRPr="001D7BDA">
        <w:rPr>
          <w:i/>
          <w:iCs/>
          <w:sz w:val="22"/>
          <w:szCs w:val="22"/>
        </w:rPr>
        <w:t>The Body in Pain,</w:t>
      </w:r>
      <w:r w:rsidRPr="001D7BDA">
        <w:rPr>
          <w:sz w:val="22"/>
          <w:szCs w:val="22"/>
        </w:rPr>
        <w:t xml:space="preserve"> by E. Scarry]. Theoretical and Philosophical Psychology, 8(2), 50–54.</w:t>
      </w:r>
    </w:p>
    <w:p w14:paraId="1D752C5F" w14:textId="77777777" w:rsidR="00734045" w:rsidRPr="001D7BDA" w:rsidRDefault="00734045" w:rsidP="00734045">
      <w:pPr>
        <w:spacing w:after="160"/>
        <w:rPr>
          <w:sz w:val="22"/>
          <w:szCs w:val="22"/>
        </w:rPr>
      </w:pPr>
      <w:r w:rsidRPr="001D7BDA">
        <w:rPr>
          <w:sz w:val="22"/>
          <w:szCs w:val="22"/>
        </w:rPr>
        <w:t xml:space="preserve">Walkup, J. (1988). [Review of the book </w:t>
      </w:r>
      <w:r w:rsidRPr="001D7BDA">
        <w:rPr>
          <w:i/>
          <w:iCs/>
          <w:sz w:val="22"/>
          <w:szCs w:val="22"/>
        </w:rPr>
        <w:t>The Daughter's Seduction: Psychoanalysis and Feminism,</w:t>
      </w:r>
      <w:r w:rsidRPr="001D7BDA">
        <w:rPr>
          <w:sz w:val="22"/>
          <w:szCs w:val="22"/>
        </w:rPr>
        <w:t xml:space="preserve"> by J. Gallop]. New Ideas in Psychology, 6, 381–383. </w:t>
      </w:r>
      <w:hyperlink r:id="rId91" w:history="1">
        <w:r w:rsidRPr="001D7BDA">
          <w:rPr>
            <w:rStyle w:val="Hyperlink"/>
            <w:sz w:val="22"/>
            <w:szCs w:val="22"/>
          </w:rPr>
          <w:t>https://doi.org/10.1016/0732-118X(88)90032-4</w:t>
        </w:r>
      </w:hyperlink>
    </w:p>
    <w:p w14:paraId="3333ECAA" w14:textId="77777777" w:rsidR="00734045" w:rsidRPr="001D7BDA" w:rsidRDefault="00734045" w:rsidP="00734045">
      <w:pPr>
        <w:spacing w:after="160"/>
        <w:rPr>
          <w:sz w:val="22"/>
          <w:szCs w:val="22"/>
        </w:rPr>
      </w:pPr>
      <w:r w:rsidRPr="001D7BDA">
        <w:rPr>
          <w:sz w:val="22"/>
          <w:szCs w:val="22"/>
        </w:rPr>
        <w:t xml:space="preserve">Walkup, J. (1988). Pain: Synaptic or syntactic? </w:t>
      </w:r>
      <w:r w:rsidRPr="001D7BDA">
        <w:rPr>
          <w:i/>
          <w:iCs/>
          <w:sz w:val="22"/>
          <w:szCs w:val="22"/>
        </w:rPr>
        <w:t>Journal for the Theory of Social Behavior, 18</w:t>
      </w:r>
      <w:r w:rsidRPr="001D7BDA">
        <w:rPr>
          <w:sz w:val="22"/>
          <w:szCs w:val="22"/>
        </w:rPr>
        <w:t xml:space="preserve">, 309–321. </w:t>
      </w:r>
      <w:hyperlink r:id="rId92" w:history="1">
        <w:r w:rsidRPr="001D7BDA">
          <w:rPr>
            <w:rStyle w:val="Hyperlink"/>
            <w:sz w:val="22"/>
            <w:szCs w:val="22"/>
          </w:rPr>
          <w:t>https://doi.org/10.1111/j.1468-5914.1988.tb00133.x</w:t>
        </w:r>
      </w:hyperlink>
    </w:p>
    <w:p w14:paraId="6A0AF96A" w14:textId="77777777" w:rsidR="00734045" w:rsidRPr="001D7BDA" w:rsidRDefault="00734045" w:rsidP="00734045">
      <w:pPr>
        <w:spacing w:after="160"/>
        <w:rPr>
          <w:sz w:val="22"/>
          <w:szCs w:val="22"/>
        </w:rPr>
      </w:pPr>
      <w:r w:rsidRPr="001D7BDA">
        <w:rPr>
          <w:sz w:val="22"/>
          <w:szCs w:val="22"/>
        </w:rPr>
        <w:t xml:space="preserve">Walkup, J. (1988). Why is most psychohistory so bad? </w:t>
      </w:r>
      <w:r w:rsidRPr="001D7BDA">
        <w:rPr>
          <w:i/>
          <w:iCs/>
          <w:sz w:val="22"/>
          <w:szCs w:val="22"/>
        </w:rPr>
        <w:t>Southwest Review, 73</w:t>
      </w:r>
      <w:r w:rsidRPr="001D7BDA">
        <w:rPr>
          <w:sz w:val="22"/>
          <w:szCs w:val="22"/>
        </w:rPr>
        <w:t>, 405–415.</w:t>
      </w:r>
    </w:p>
    <w:p w14:paraId="420F5889" w14:textId="77777777" w:rsidR="00734045" w:rsidRPr="001D7BDA" w:rsidRDefault="00734045" w:rsidP="00734045">
      <w:pPr>
        <w:spacing w:after="160"/>
        <w:rPr>
          <w:sz w:val="22"/>
          <w:szCs w:val="22"/>
        </w:rPr>
      </w:pPr>
      <w:r w:rsidRPr="001D7BDA">
        <w:rPr>
          <w:sz w:val="22"/>
          <w:szCs w:val="22"/>
        </w:rPr>
        <w:t xml:space="preserve">Walkup, J. (1987). Introduction to special issue of </w:t>
      </w:r>
      <w:r w:rsidRPr="001D7BDA">
        <w:rPr>
          <w:i/>
          <w:iCs/>
          <w:sz w:val="22"/>
          <w:szCs w:val="22"/>
        </w:rPr>
        <w:t>Social Research</w:t>
      </w:r>
      <w:r w:rsidRPr="001D7BDA">
        <w:rPr>
          <w:sz w:val="22"/>
          <w:szCs w:val="22"/>
        </w:rPr>
        <w:t xml:space="preserve"> on Reflections on the Self, 54(1). [Edited with Arien Mack.]</w:t>
      </w:r>
    </w:p>
    <w:p w14:paraId="61C4515D" w14:textId="77777777" w:rsidR="00734045" w:rsidRPr="001D7BDA" w:rsidRDefault="00734045" w:rsidP="00734045">
      <w:pPr>
        <w:spacing w:after="160"/>
        <w:rPr>
          <w:sz w:val="22"/>
          <w:szCs w:val="22"/>
        </w:rPr>
      </w:pPr>
      <w:r w:rsidRPr="001D7BDA">
        <w:rPr>
          <w:sz w:val="22"/>
          <w:szCs w:val="22"/>
        </w:rPr>
        <w:t xml:space="preserve">Walkup, J. (1986). Order and disorder in Freud's Vienna. </w:t>
      </w:r>
      <w:r w:rsidRPr="001D7BDA">
        <w:rPr>
          <w:i/>
          <w:iCs/>
          <w:sz w:val="22"/>
          <w:szCs w:val="22"/>
        </w:rPr>
        <w:t>Social Research, 53</w:t>
      </w:r>
      <w:r w:rsidRPr="001D7BDA">
        <w:rPr>
          <w:sz w:val="22"/>
          <w:szCs w:val="22"/>
        </w:rPr>
        <w:t>, 579–590.</w:t>
      </w:r>
    </w:p>
    <w:p w14:paraId="43725592" w14:textId="77777777" w:rsidR="00734045" w:rsidRDefault="00734045" w:rsidP="00734045">
      <w:pPr>
        <w:spacing w:after="160"/>
        <w:rPr>
          <w:sz w:val="22"/>
          <w:szCs w:val="22"/>
        </w:rPr>
      </w:pPr>
      <w:r w:rsidRPr="001D7BDA">
        <w:rPr>
          <w:sz w:val="22"/>
          <w:szCs w:val="22"/>
        </w:rPr>
        <w:t xml:space="preserve">Walkup, J. (1984). When a psychoanalyst makes sense, what does he make it out of? </w:t>
      </w:r>
      <w:r w:rsidRPr="001D7BDA">
        <w:rPr>
          <w:i/>
          <w:iCs/>
          <w:sz w:val="22"/>
          <w:szCs w:val="22"/>
        </w:rPr>
        <w:t>Journal of the British Society of Phenomenology, 15</w:t>
      </w:r>
      <w:r w:rsidRPr="001D7BDA">
        <w:rPr>
          <w:sz w:val="22"/>
          <w:szCs w:val="22"/>
        </w:rPr>
        <w:t xml:space="preserve">, 180–196. </w:t>
      </w:r>
      <w:hyperlink r:id="rId93" w:history="1">
        <w:r w:rsidRPr="001D7BDA">
          <w:rPr>
            <w:rStyle w:val="Hyperlink"/>
            <w:sz w:val="22"/>
            <w:szCs w:val="22"/>
          </w:rPr>
          <w:t>https://doi.org/10.1080/00071773.1984.11007000</w:t>
        </w:r>
      </w:hyperlink>
    </w:p>
    <w:p w14:paraId="49E498D4" w14:textId="00BA16FB" w:rsidR="00257113" w:rsidRDefault="00257113" w:rsidP="00734045">
      <w:pPr>
        <w:spacing w:after="160"/>
        <w:rPr>
          <w:i/>
          <w:iCs/>
          <w:sz w:val="22"/>
          <w:szCs w:val="22"/>
        </w:rPr>
      </w:pPr>
      <w:r w:rsidRPr="00257113">
        <w:rPr>
          <w:i/>
          <w:iCs/>
          <w:sz w:val="22"/>
          <w:szCs w:val="22"/>
        </w:rPr>
        <w:t>Working Papers:</w:t>
      </w:r>
    </w:p>
    <w:p w14:paraId="1DEBCE16" w14:textId="77777777" w:rsidR="00257113" w:rsidRDefault="00257113" w:rsidP="00257113">
      <w:pPr>
        <w:spacing w:after="160"/>
      </w:pPr>
      <w:r w:rsidRPr="000D1D3C">
        <w:rPr>
          <w:sz w:val="22"/>
          <w:szCs w:val="22"/>
        </w:rPr>
        <w:t xml:space="preserve">Walkup, J. (2023). </w:t>
      </w:r>
      <w:r w:rsidRPr="000D1D3C">
        <w:rPr>
          <w:rStyle w:val="Emphasis"/>
          <w:sz w:val="22"/>
          <w:szCs w:val="22"/>
        </w:rPr>
        <w:t>“Your Hospitals Are Not Our Hospitals”: The modern general hospital as a standard for judging psychiatric care</w:t>
      </w:r>
      <w:r w:rsidRPr="000D1D3C">
        <w:rPr>
          <w:sz w:val="22"/>
          <w:szCs w:val="22"/>
        </w:rPr>
        <w:t xml:space="preserve"> [Working paper]. SSRN. </w:t>
      </w:r>
      <w:r>
        <w:t xml:space="preserve">Walkup, J. (2023). </w:t>
      </w:r>
      <w:hyperlink r:id="rId94" w:history="1">
        <w:r w:rsidRPr="003E07A2">
          <w:rPr>
            <w:rStyle w:val="Hyperlink"/>
          </w:rPr>
          <w:t>https://doi.org/10.2139/ssrn.3552274</w:t>
        </w:r>
      </w:hyperlink>
    </w:p>
    <w:p w14:paraId="55DA53BC" w14:textId="77777777" w:rsidR="007B3B86" w:rsidRPr="001D7BDA" w:rsidRDefault="007B3B86">
      <w:pPr>
        <w:pStyle w:val="BodyText2"/>
        <w:widowControl w:val="0"/>
        <w:rPr>
          <w:rFonts w:ascii="Times New Roman" w:hAnsi="Times New Roman"/>
          <w:sz w:val="22"/>
          <w:szCs w:val="22"/>
        </w:rPr>
      </w:pPr>
      <w:r w:rsidRPr="001D7BDA">
        <w:rPr>
          <w:rFonts w:ascii="Times New Roman" w:hAnsi="Times New Roman"/>
          <w:sz w:val="22"/>
          <w:szCs w:val="22"/>
        </w:rPr>
        <w:t>Editorial Work:</w:t>
      </w:r>
    </w:p>
    <w:p w14:paraId="19950E53" w14:textId="77777777" w:rsidR="00B276AD" w:rsidRPr="001D7BDA" w:rsidRDefault="00B276AD">
      <w:pPr>
        <w:pStyle w:val="BodyText2"/>
        <w:widowControl w:val="0"/>
        <w:rPr>
          <w:rFonts w:ascii="Times New Roman" w:hAnsi="Times New Roman"/>
          <w:sz w:val="22"/>
          <w:szCs w:val="22"/>
        </w:rPr>
      </w:pPr>
    </w:p>
    <w:p w14:paraId="43383741" w14:textId="7704EF71" w:rsidR="00B276AD" w:rsidRPr="001D7BDA" w:rsidRDefault="00B276AD">
      <w:pPr>
        <w:pStyle w:val="BodyText2"/>
        <w:widowControl w:val="0"/>
        <w:rPr>
          <w:rFonts w:ascii="Times New Roman" w:hAnsi="Times New Roman"/>
          <w:i w:val="0"/>
          <w:iCs/>
          <w:sz w:val="22"/>
          <w:szCs w:val="22"/>
        </w:rPr>
      </w:pPr>
      <w:r w:rsidRPr="001D7BDA">
        <w:rPr>
          <w:rFonts w:ascii="Times New Roman" w:hAnsi="Times New Roman"/>
          <w:i w:val="0"/>
          <w:iCs/>
          <w:sz w:val="22"/>
          <w:szCs w:val="22"/>
        </w:rPr>
        <w:t xml:space="preserve">Guest Editor Special Issue of </w:t>
      </w:r>
      <w:r w:rsidRPr="001D7BDA">
        <w:rPr>
          <w:rFonts w:ascii="Times New Roman" w:hAnsi="Times New Roman"/>
          <w:sz w:val="22"/>
          <w:szCs w:val="22"/>
        </w:rPr>
        <w:t xml:space="preserve">Social Research </w:t>
      </w:r>
      <w:r w:rsidRPr="001D7BDA">
        <w:rPr>
          <w:rFonts w:ascii="Times New Roman" w:hAnsi="Times New Roman"/>
          <w:i w:val="0"/>
          <w:iCs/>
          <w:sz w:val="22"/>
          <w:szCs w:val="22"/>
        </w:rPr>
        <w:t xml:space="preserve">on </w:t>
      </w:r>
      <w:r w:rsidRPr="001D7BDA">
        <w:rPr>
          <w:rFonts w:ascii="Times New Roman" w:hAnsi="Times New Roman"/>
          <w:sz w:val="22"/>
          <w:szCs w:val="22"/>
        </w:rPr>
        <w:t>The Crowd</w:t>
      </w:r>
      <w:r w:rsidR="00070074" w:rsidRPr="001D7BDA">
        <w:rPr>
          <w:rFonts w:ascii="Times New Roman" w:hAnsi="Times New Roman"/>
          <w:i w:val="0"/>
          <w:iCs/>
          <w:sz w:val="22"/>
          <w:szCs w:val="22"/>
        </w:rPr>
        <w:t>, 90 (2), 2023.</w:t>
      </w:r>
    </w:p>
    <w:p w14:paraId="33CB3DEC" w14:textId="77777777" w:rsidR="007B3B86" w:rsidRPr="001D7BDA" w:rsidRDefault="007B3B86">
      <w:pPr>
        <w:pStyle w:val="BodyText2"/>
        <w:widowControl w:val="0"/>
        <w:rPr>
          <w:rFonts w:ascii="Times New Roman" w:hAnsi="Times New Roman"/>
          <w:sz w:val="22"/>
          <w:szCs w:val="22"/>
        </w:rPr>
      </w:pPr>
    </w:p>
    <w:p w14:paraId="17134C6C" w14:textId="5D531A69" w:rsidR="007B3B86" w:rsidRPr="001D7BDA" w:rsidRDefault="007B3B86">
      <w:pPr>
        <w:pStyle w:val="BodyText"/>
        <w:widowControl w:val="0"/>
        <w:rPr>
          <w:rFonts w:ascii="Times New Roman" w:hAnsi="Times New Roman"/>
          <w:sz w:val="22"/>
          <w:szCs w:val="22"/>
        </w:rPr>
      </w:pPr>
      <w:r w:rsidRPr="001D7BDA">
        <w:rPr>
          <w:rFonts w:ascii="Times New Roman" w:hAnsi="Times New Roman"/>
          <w:sz w:val="22"/>
          <w:szCs w:val="22"/>
        </w:rPr>
        <w:t xml:space="preserve">Erwin, E. (ed.), Gendin, S., Kleiman, L., </w:t>
      </w:r>
      <w:r w:rsidRPr="001D7BDA">
        <w:rPr>
          <w:rFonts w:ascii="Times New Roman" w:hAnsi="Times New Roman"/>
          <w:b/>
          <w:sz w:val="22"/>
          <w:szCs w:val="22"/>
        </w:rPr>
        <w:t>Walkup, J</w:t>
      </w:r>
      <w:r w:rsidRPr="001D7BDA">
        <w:rPr>
          <w:rFonts w:ascii="Times New Roman" w:hAnsi="Times New Roman"/>
          <w:sz w:val="22"/>
          <w:szCs w:val="22"/>
        </w:rPr>
        <w:t xml:space="preserve">. (assoc. eds). (2002)  </w:t>
      </w:r>
      <w:r w:rsidRPr="001D7BDA">
        <w:rPr>
          <w:rFonts w:ascii="Times New Roman" w:hAnsi="Times New Roman"/>
          <w:i/>
          <w:sz w:val="22"/>
          <w:szCs w:val="22"/>
        </w:rPr>
        <w:t>The Freud Encyclopedia:  Theory Therapy, and Culture</w:t>
      </w:r>
      <w:r w:rsidRPr="001D7BDA">
        <w:rPr>
          <w:rFonts w:ascii="Times New Roman" w:hAnsi="Times New Roman"/>
          <w:sz w:val="22"/>
          <w:szCs w:val="22"/>
        </w:rPr>
        <w:t>.  New York:  Routledge.</w:t>
      </w:r>
    </w:p>
    <w:p w14:paraId="5A677BDD" w14:textId="77777777" w:rsidR="007B3B86" w:rsidRPr="001D7BDA" w:rsidRDefault="007B3B86">
      <w:pPr>
        <w:pStyle w:val="BodyText2"/>
        <w:widowControl w:val="0"/>
        <w:rPr>
          <w:rFonts w:ascii="Times New Roman" w:hAnsi="Times New Roman"/>
          <w:i w:val="0"/>
          <w:iCs/>
          <w:sz w:val="22"/>
          <w:szCs w:val="22"/>
        </w:rPr>
      </w:pPr>
    </w:p>
    <w:p w14:paraId="4F07A2B4" w14:textId="77777777" w:rsidR="007B3B86" w:rsidRPr="001D7BDA" w:rsidRDefault="007B3B86">
      <w:pPr>
        <w:widowControl w:val="0"/>
        <w:rPr>
          <w:sz w:val="22"/>
          <w:szCs w:val="22"/>
        </w:rPr>
      </w:pPr>
      <w:r w:rsidRPr="001D7BDA">
        <w:rPr>
          <w:sz w:val="22"/>
          <w:szCs w:val="22"/>
        </w:rPr>
        <w:t xml:space="preserve">Guest Editor Special Issue of </w:t>
      </w:r>
      <w:r w:rsidRPr="001D7BDA">
        <w:rPr>
          <w:i/>
          <w:sz w:val="22"/>
          <w:szCs w:val="22"/>
        </w:rPr>
        <w:t xml:space="preserve">Social Research </w:t>
      </w:r>
      <w:r w:rsidRPr="001D7BDA">
        <w:rPr>
          <w:sz w:val="22"/>
          <w:szCs w:val="22"/>
        </w:rPr>
        <w:t xml:space="preserve">on </w:t>
      </w:r>
      <w:r w:rsidRPr="001D7BDA">
        <w:rPr>
          <w:i/>
          <w:sz w:val="22"/>
          <w:szCs w:val="22"/>
        </w:rPr>
        <w:t>The Reception of Psychoanalysis,</w:t>
      </w:r>
      <w:r w:rsidRPr="001D7BDA">
        <w:rPr>
          <w:sz w:val="22"/>
          <w:szCs w:val="22"/>
        </w:rPr>
        <w:t xml:space="preserve"> 57 (4), 1990.</w:t>
      </w:r>
    </w:p>
    <w:p w14:paraId="72F9AFED" w14:textId="77777777" w:rsidR="007B3B86" w:rsidRPr="001D7BDA" w:rsidRDefault="007B3B86">
      <w:pPr>
        <w:widowControl w:val="0"/>
        <w:rPr>
          <w:sz w:val="22"/>
          <w:szCs w:val="22"/>
        </w:rPr>
      </w:pPr>
    </w:p>
    <w:p w14:paraId="6FDEFD72" w14:textId="77777777" w:rsidR="007B3B86" w:rsidRPr="001D7BDA" w:rsidRDefault="007B3B86">
      <w:pPr>
        <w:widowControl w:val="0"/>
        <w:rPr>
          <w:sz w:val="22"/>
          <w:szCs w:val="22"/>
        </w:rPr>
      </w:pPr>
      <w:r w:rsidRPr="001D7BDA">
        <w:rPr>
          <w:sz w:val="22"/>
          <w:szCs w:val="22"/>
        </w:rPr>
        <w:t xml:space="preserve">Guest Editor (with Arien Mack) Special Issue of </w:t>
      </w:r>
      <w:r w:rsidRPr="001D7BDA">
        <w:rPr>
          <w:i/>
          <w:sz w:val="22"/>
          <w:szCs w:val="22"/>
        </w:rPr>
        <w:t>Social Research</w:t>
      </w:r>
      <w:r w:rsidRPr="001D7BDA">
        <w:rPr>
          <w:sz w:val="22"/>
          <w:szCs w:val="22"/>
        </w:rPr>
        <w:t xml:space="preserve"> on </w:t>
      </w:r>
      <w:r w:rsidRPr="001D7BDA">
        <w:rPr>
          <w:i/>
          <w:sz w:val="22"/>
          <w:szCs w:val="22"/>
        </w:rPr>
        <w:t>Reflections on the Self,</w:t>
      </w:r>
      <w:r w:rsidRPr="001D7BDA">
        <w:rPr>
          <w:sz w:val="22"/>
          <w:szCs w:val="22"/>
        </w:rPr>
        <w:t xml:space="preserve"> 54 (1), 1987. </w:t>
      </w:r>
    </w:p>
    <w:p w14:paraId="58AE0369" w14:textId="77777777" w:rsidR="007B3B86" w:rsidRPr="001D7BDA" w:rsidRDefault="007B3B86">
      <w:pPr>
        <w:pStyle w:val="BodyText2"/>
        <w:widowControl w:val="0"/>
        <w:rPr>
          <w:rFonts w:ascii="Times New Roman" w:hAnsi="Times New Roman"/>
          <w:sz w:val="22"/>
          <w:szCs w:val="22"/>
        </w:rPr>
      </w:pPr>
    </w:p>
    <w:p w14:paraId="26C5BCDF" w14:textId="77777777" w:rsidR="007B3B86" w:rsidRPr="001D7BDA" w:rsidRDefault="007B3B86">
      <w:pPr>
        <w:pStyle w:val="BodyText2"/>
        <w:widowControl w:val="0"/>
        <w:rPr>
          <w:rFonts w:ascii="Times New Roman" w:hAnsi="Times New Roman"/>
          <w:sz w:val="22"/>
          <w:szCs w:val="22"/>
        </w:rPr>
      </w:pPr>
      <w:r w:rsidRPr="001D7BDA">
        <w:rPr>
          <w:rFonts w:ascii="Times New Roman" w:hAnsi="Times New Roman"/>
          <w:sz w:val="22"/>
          <w:szCs w:val="22"/>
        </w:rPr>
        <w:t>Letters to the Editor (not in peer-reviewed journals):</w:t>
      </w:r>
    </w:p>
    <w:p w14:paraId="0AEB75CE" w14:textId="77777777" w:rsidR="007B3B86" w:rsidRPr="001D7BDA" w:rsidRDefault="007B3B86">
      <w:pPr>
        <w:widowControl w:val="0"/>
        <w:rPr>
          <w:i/>
          <w:sz w:val="22"/>
          <w:szCs w:val="22"/>
        </w:rPr>
      </w:pPr>
    </w:p>
    <w:p w14:paraId="06131B8F" w14:textId="77777777" w:rsidR="00BA0965" w:rsidRPr="001D7BDA" w:rsidRDefault="007B3B86" w:rsidP="00090349">
      <w:pPr>
        <w:widowControl w:val="0"/>
        <w:rPr>
          <w:b/>
          <w:bCs/>
          <w:iCs/>
          <w:sz w:val="22"/>
          <w:szCs w:val="22"/>
        </w:rPr>
      </w:pPr>
      <w:r w:rsidRPr="001D7BDA">
        <w:rPr>
          <w:b/>
          <w:bCs/>
          <w:iCs/>
          <w:sz w:val="22"/>
          <w:szCs w:val="22"/>
        </w:rPr>
        <w:lastRenderedPageBreak/>
        <w:t xml:space="preserve">Walkup, J.  </w:t>
      </w:r>
      <w:r w:rsidR="00BA0965" w:rsidRPr="001D7BDA">
        <w:rPr>
          <w:b/>
          <w:bCs/>
          <w:iCs/>
          <w:sz w:val="22"/>
          <w:szCs w:val="22"/>
        </w:rPr>
        <w:t xml:space="preserve"> </w:t>
      </w:r>
      <w:r w:rsidR="00BA0965" w:rsidRPr="001D7BDA">
        <w:rPr>
          <w:bCs/>
          <w:iCs/>
          <w:sz w:val="22"/>
          <w:szCs w:val="22"/>
        </w:rPr>
        <w:t xml:space="preserve">(November 2008).  Letter to the editor on </w:t>
      </w:r>
      <w:r w:rsidR="00090349" w:rsidRPr="001D7BDA">
        <w:rPr>
          <w:bCs/>
          <w:iCs/>
          <w:sz w:val="22"/>
          <w:szCs w:val="22"/>
        </w:rPr>
        <w:t>impact</w:t>
      </w:r>
      <w:r w:rsidR="00BA0965" w:rsidRPr="001D7BDA">
        <w:rPr>
          <w:bCs/>
          <w:iCs/>
          <w:sz w:val="22"/>
          <w:szCs w:val="22"/>
        </w:rPr>
        <w:t xml:space="preserve"> of stigma on wage differences for those with serious mental illness</w:t>
      </w:r>
      <w:r w:rsidR="00BA0965" w:rsidRPr="001D7BDA">
        <w:rPr>
          <w:bCs/>
          <w:i/>
          <w:sz w:val="22"/>
          <w:szCs w:val="22"/>
        </w:rPr>
        <w:t>.  Monitor on Psychology</w:t>
      </w:r>
      <w:r w:rsidR="00BA0965" w:rsidRPr="001D7BDA">
        <w:rPr>
          <w:bCs/>
          <w:iCs/>
          <w:sz w:val="22"/>
          <w:szCs w:val="22"/>
        </w:rPr>
        <w:t>, American Psychological Association, 39, 10.</w:t>
      </w:r>
    </w:p>
    <w:p w14:paraId="2614E783" w14:textId="77777777" w:rsidR="00BA0965" w:rsidRPr="001D7BDA" w:rsidRDefault="00BA0965">
      <w:pPr>
        <w:widowControl w:val="0"/>
        <w:rPr>
          <w:b/>
          <w:bCs/>
          <w:iCs/>
          <w:sz w:val="22"/>
          <w:szCs w:val="22"/>
        </w:rPr>
      </w:pPr>
    </w:p>
    <w:p w14:paraId="0B0246AA" w14:textId="77777777" w:rsidR="007B3B86" w:rsidRPr="00670C03" w:rsidRDefault="00BA0965">
      <w:pPr>
        <w:widowControl w:val="0"/>
        <w:rPr>
          <w:iCs/>
          <w:sz w:val="22"/>
          <w:szCs w:val="22"/>
        </w:rPr>
      </w:pPr>
      <w:r w:rsidRPr="001D7BDA">
        <w:rPr>
          <w:b/>
          <w:bCs/>
          <w:iCs/>
          <w:sz w:val="22"/>
          <w:szCs w:val="22"/>
        </w:rPr>
        <w:t xml:space="preserve">Walkup, J. </w:t>
      </w:r>
      <w:r w:rsidR="007B3B86" w:rsidRPr="001D7BDA">
        <w:rPr>
          <w:iCs/>
          <w:sz w:val="22"/>
          <w:szCs w:val="22"/>
        </w:rPr>
        <w:t xml:space="preserve">(January 2002).  Letter to the editor on role of psychologists in combating HIV among </w:t>
      </w:r>
      <w:r w:rsidR="007B3B86" w:rsidRPr="00670C03">
        <w:rPr>
          <w:iCs/>
          <w:sz w:val="22"/>
          <w:szCs w:val="22"/>
        </w:rPr>
        <w:t xml:space="preserve">patients with serious mental illness.  </w:t>
      </w:r>
      <w:r w:rsidR="007B3B86" w:rsidRPr="00670C03">
        <w:rPr>
          <w:i/>
          <w:sz w:val="22"/>
          <w:szCs w:val="22"/>
        </w:rPr>
        <w:t>Monitor on Psychology</w:t>
      </w:r>
      <w:r w:rsidR="007B3B86" w:rsidRPr="00670C03">
        <w:rPr>
          <w:iCs/>
          <w:sz w:val="22"/>
          <w:szCs w:val="22"/>
        </w:rPr>
        <w:t>, American Psychological Association, 34, 1.</w:t>
      </w:r>
    </w:p>
    <w:p w14:paraId="715D9277" w14:textId="77777777" w:rsidR="007B3B86" w:rsidRPr="00670C03" w:rsidRDefault="007B3B86">
      <w:pPr>
        <w:widowControl w:val="0"/>
        <w:rPr>
          <w:i/>
          <w:sz w:val="22"/>
          <w:szCs w:val="22"/>
        </w:rPr>
      </w:pPr>
    </w:p>
    <w:p w14:paraId="2DC8CD9A" w14:textId="77777777" w:rsidR="007B3B86" w:rsidRPr="00670C03" w:rsidRDefault="007B3B86">
      <w:pPr>
        <w:widowControl w:val="0"/>
        <w:rPr>
          <w:sz w:val="22"/>
          <w:szCs w:val="22"/>
        </w:rPr>
      </w:pPr>
      <w:r w:rsidRPr="00670C03">
        <w:rPr>
          <w:b/>
          <w:sz w:val="22"/>
          <w:szCs w:val="22"/>
        </w:rPr>
        <w:t xml:space="preserve">Walkup, J.   </w:t>
      </w:r>
      <w:r w:rsidRPr="00670C03">
        <w:rPr>
          <w:sz w:val="22"/>
          <w:szCs w:val="22"/>
        </w:rPr>
        <w:t xml:space="preserve">(1 September 2001).  Letter to the editor on surgeon general's report on minority mental health care.  </w:t>
      </w:r>
      <w:r w:rsidRPr="00670C03">
        <w:rPr>
          <w:i/>
          <w:sz w:val="22"/>
          <w:szCs w:val="22"/>
        </w:rPr>
        <w:t>New York Times</w:t>
      </w:r>
      <w:r w:rsidRPr="00670C03">
        <w:rPr>
          <w:sz w:val="22"/>
          <w:szCs w:val="22"/>
        </w:rPr>
        <w:t>.</w:t>
      </w:r>
    </w:p>
    <w:p w14:paraId="0B8455DB" w14:textId="77777777" w:rsidR="007B3B86" w:rsidRPr="00670C03" w:rsidRDefault="007B3B86">
      <w:pPr>
        <w:widowControl w:val="0"/>
        <w:rPr>
          <w:b/>
          <w:sz w:val="22"/>
          <w:szCs w:val="22"/>
        </w:rPr>
      </w:pPr>
    </w:p>
    <w:p w14:paraId="6EDE5BEB" w14:textId="77777777" w:rsidR="007B3B86" w:rsidRPr="00670C03" w:rsidRDefault="007B3B86">
      <w:pPr>
        <w:widowControl w:val="0"/>
        <w:rPr>
          <w:sz w:val="22"/>
          <w:szCs w:val="22"/>
          <w:u w:val="single"/>
        </w:rPr>
      </w:pPr>
      <w:r w:rsidRPr="00670C03">
        <w:rPr>
          <w:b/>
          <w:sz w:val="22"/>
          <w:szCs w:val="22"/>
        </w:rPr>
        <w:t xml:space="preserve">Walkup, J.  </w:t>
      </w:r>
      <w:r w:rsidRPr="00670C03">
        <w:rPr>
          <w:sz w:val="22"/>
          <w:szCs w:val="22"/>
        </w:rPr>
        <w:t xml:space="preserve">(20 December 1998).  Letter to the editor on religious freedom.  </w:t>
      </w:r>
      <w:r w:rsidRPr="00670C03">
        <w:rPr>
          <w:i/>
          <w:sz w:val="22"/>
          <w:szCs w:val="22"/>
        </w:rPr>
        <w:t>New York Times</w:t>
      </w:r>
      <w:r w:rsidRPr="00670C03">
        <w:rPr>
          <w:sz w:val="22"/>
          <w:szCs w:val="22"/>
          <w:u w:val="single"/>
        </w:rPr>
        <w:t>.</w:t>
      </w:r>
    </w:p>
    <w:p w14:paraId="63792A66" w14:textId="77777777" w:rsidR="007B3B86" w:rsidRPr="00670C03" w:rsidRDefault="007B3B86">
      <w:pPr>
        <w:pStyle w:val="Heading3"/>
        <w:rPr>
          <w:rFonts w:ascii="Times New Roman" w:hAnsi="Times New Roman"/>
          <w:sz w:val="22"/>
          <w:szCs w:val="22"/>
        </w:rPr>
      </w:pPr>
    </w:p>
    <w:p w14:paraId="3A5C77C7" w14:textId="45699C0C" w:rsidR="007B3B86" w:rsidRPr="00670C03" w:rsidRDefault="007B3B86">
      <w:pPr>
        <w:pStyle w:val="Heading3"/>
        <w:rPr>
          <w:rFonts w:ascii="Times New Roman" w:hAnsi="Times New Roman"/>
          <w:sz w:val="22"/>
          <w:szCs w:val="22"/>
        </w:rPr>
      </w:pPr>
      <w:r w:rsidRPr="00670C03">
        <w:rPr>
          <w:rFonts w:ascii="Times New Roman" w:hAnsi="Times New Roman"/>
          <w:sz w:val="22"/>
          <w:szCs w:val="22"/>
        </w:rPr>
        <w:t xml:space="preserve">GRANT SUPPORT </w:t>
      </w:r>
    </w:p>
    <w:p w14:paraId="7F9463F4" w14:textId="54674984" w:rsidR="002F3085" w:rsidRPr="00670C03" w:rsidRDefault="002F3085" w:rsidP="002F3085">
      <w:pPr>
        <w:rPr>
          <w:sz w:val="22"/>
          <w:szCs w:val="22"/>
        </w:rPr>
      </w:pPr>
    </w:p>
    <w:p w14:paraId="197C41C5" w14:textId="3C091522" w:rsidR="002F3085" w:rsidRPr="00670C03" w:rsidRDefault="002F3085" w:rsidP="002F3085">
      <w:pPr>
        <w:rPr>
          <w:sz w:val="22"/>
          <w:szCs w:val="22"/>
        </w:rPr>
      </w:pPr>
      <w:r w:rsidRPr="00670C03">
        <w:rPr>
          <w:i/>
          <w:sz w:val="22"/>
          <w:szCs w:val="22"/>
        </w:rPr>
        <w:t>Principal Investigator</w:t>
      </w:r>
      <w:r w:rsidRPr="00670C03">
        <w:rPr>
          <w:sz w:val="22"/>
          <w:szCs w:val="22"/>
        </w:rPr>
        <w:t>.  “Social Science Research on Impact of Covid-19 on policy and service delivery for mental health and substance abuse” from the Rutgers Center for COVID-19 Response and Pandemic Preparedness.</w:t>
      </w:r>
    </w:p>
    <w:p w14:paraId="086BD647" w14:textId="77777777" w:rsidR="007B3B86" w:rsidRPr="00670C03" w:rsidRDefault="007B3B86">
      <w:pPr>
        <w:rPr>
          <w:sz w:val="22"/>
          <w:szCs w:val="22"/>
        </w:rPr>
      </w:pPr>
    </w:p>
    <w:p w14:paraId="2C081220" w14:textId="77777777" w:rsidR="007B3B86" w:rsidRPr="00670C03" w:rsidRDefault="007B3B86">
      <w:pPr>
        <w:rPr>
          <w:sz w:val="22"/>
          <w:szCs w:val="22"/>
        </w:rPr>
      </w:pPr>
      <w:r w:rsidRPr="00670C03">
        <w:rPr>
          <w:i/>
          <w:sz w:val="22"/>
          <w:szCs w:val="22"/>
        </w:rPr>
        <w:t>Principal Investigator</w:t>
      </w:r>
      <w:r w:rsidRPr="00670C03">
        <w:rPr>
          <w:sz w:val="22"/>
          <w:szCs w:val="22"/>
        </w:rPr>
        <w:t>.   Delivery of group psychotherapy to Medicaid beneficiaries with schizophrenia.  Group Psychotherapy Foundation, December 7, 2002 – 1 April 2004.</w:t>
      </w:r>
    </w:p>
    <w:p w14:paraId="4CAC0F2B" w14:textId="77777777" w:rsidR="007B3B86" w:rsidRPr="00670C03" w:rsidRDefault="007B3B86">
      <w:pPr>
        <w:widowControl w:val="0"/>
        <w:rPr>
          <w:i/>
          <w:sz w:val="22"/>
          <w:szCs w:val="22"/>
        </w:rPr>
      </w:pPr>
    </w:p>
    <w:p w14:paraId="7FCED1A3" w14:textId="77777777" w:rsidR="007B3B86" w:rsidRPr="00670C03" w:rsidRDefault="007B3B86">
      <w:pPr>
        <w:widowControl w:val="0"/>
        <w:rPr>
          <w:sz w:val="22"/>
          <w:szCs w:val="22"/>
        </w:rPr>
      </w:pPr>
      <w:r w:rsidRPr="00670C03">
        <w:rPr>
          <w:i/>
          <w:sz w:val="22"/>
          <w:szCs w:val="22"/>
        </w:rPr>
        <w:t>Principal Investigator</w:t>
      </w:r>
      <w:r w:rsidRPr="00670C03">
        <w:rPr>
          <w:sz w:val="22"/>
          <w:szCs w:val="22"/>
        </w:rPr>
        <w:t>.   Serious Mental Illness and Congregational Membership.  Rutgers NIMH Center for the Organization and Financing of Care for the Seriously Mentally Ill. March 15, 2001 to August 31 2001.</w:t>
      </w:r>
    </w:p>
    <w:p w14:paraId="3C4D656F" w14:textId="77777777" w:rsidR="007B3B86" w:rsidRPr="00670C03" w:rsidRDefault="007B3B86">
      <w:pPr>
        <w:widowControl w:val="0"/>
        <w:rPr>
          <w:i/>
          <w:sz w:val="22"/>
          <w:szCs w:val="22"/>
        </w:rPr>
      </w:pPr>
    </w:p>
    <w:p w14:paraId="003919B0" w14:textId="77777777" w:rsidR="007B3B86" w:rsidRPr="00670C03" w:rsidRDefault="007B3B86">
      <w:pPr>
        <w:widowControl w:val="0"/>
        <w:rPr>
          <w:sz w:val="22"/>
          <w:szCs w:val="22"/>
        </w:rPr>
      </w:pPr>
      <w:r w:rsidRPr="00670C03">
        <w:rPr>
          <w:i/>
          <w:sz w:val="22"/>
          <w:szCs w:val="22"/>
        </w:rPr>
        <w:t>Principal Investigator</w:t>
      </w:r>
      <w:r w:rsidRPr="00670C03">
        <w:rPr>
          <w:sz w:val="22"/>
          <w:szCs w:val="22"/>
        </w:rPr>
        <w:t>.  “Combined Mental Illness and HIV: Organizational and Cognitive Barriers to Appropriate Care.”  Rutgers NIMH Center for the Organization and Financing of Care for the Seriously Mentally Ill.  June 1 1996 to 2003.</w:t>
      </w:r>
    </w:p>
    <w:p w14:paraId="3A8F2CCD" w14:textId="77777777" w:rsidR="007A4908" w:rsidRPr="00670C03" w:rsidRDefault="007A4908">
      <w:pPr>
        <w:widowControl w:val="0"/>
        <w:rPr>
          <w:i/>
          <w:sz w:val="22"/>
          <w:szCs w:val="22"/>
        </w:rPr>
      </w:pPr>
    </w:p>
    <w:p w14:paraId="3DE37948" w14:textId="0426BD92" w:rsidR="007B3B86" w:rsidRPr="00670C03" w:rsidRDefault="007B3B86">
      <w:pPr>
        <w:widowControl w:val="0"/>
        <w:rPr>
          <w:sz w:val="22"/>
          <w:szCs w:val="22"/>
        </w:rPr>
      </w:pPr>
      <w:r w:rsidRPr="00670C03">
        <w:rPr>
          <w:i/>
          <w:sz w:val="22"/>
          <w:szCs w:val="22"/>
        </w:rPr>
        <w:t>Principal Investigator</w:t>
      </w:r>
      <w:r w:rsidRPr="00670C03">
        <w:rPr>
          <w:sz w:val="22"/>
          <w:szCs w:val="22"/>
        </w:rPr>
        <w:t xml:space="preserve">.  Developmental Disabilities and HIV/AIDS Among New Jersey Medicaid </w:t>
      </w:r>
      <w:r w:rsidR="00C45462" w:rsidRPr="00670C03">
        <w:rPr>
          <w:sz w:val="22"/>
          <w:szCs w:val="22"/>
        </w:rPr>
        <w:t>T</w:t>
      </w:r>
      <w:r w:rsidRPr="00670C03">
        <w:rPr>
          <w:sz w:val="22"/>
          <w:szCs w:val="22"/>
        </w:rPr>
        <w:t>Recipients:  Prevalence, Costs of Care, and Antiviral Use,” awarded by New Jersey DevelopmentalDisabilities Council.  April 1, 1998 to February 28, 1999.  (Co-Principal Investigators:  Stephen Crystal, Ph.D., Usha Sambamoorthi, Ph.D.)</w:t>
      </w:r>
    </w:p>
    <w:p w14:paraId="5AB08716" w14:textId="77777777" w:rsidR="007B3B86" w:rsidRPr="00670C03" w:rsidRDefault="007B3B86">
      <w:pPr>
        <w:pStyle w:val="Header"/>
        <w:widowControl w:val="0"/>
        <w:tabs>
          <w:tab w:val="clear" w:pos="4320"/>
          <w:tab w:val="clear" w:pos="8640"/>
        </w:tabs>
        <w:rPr>
          <w:sz w:val="22"/>
          <w:szCs w:val="22"/>
        </w:rPr>
      </w:pPr>
    </w:p>
    <w:p w14:paraId="413B3F38" w14:textId="77777777" w:rsidR="007B3B86" w:rsidRPr="00670C03" w:rsidRDefault="007B3B86">
      <w:pPr>
        <w:widowControl w:val="0"/>
        <w:rPr>
          <w:sz w:val="22"/>
          <w:szCs w:val="22"/>
        </w:rPr>
      </w:pPr>
      <w:r w:rsidRPr="00670C03">
        <w:rPr>
          <w:i/>
          <w:sz w:val="22"/>
          <w:szCs w:val="22"/>
        </w:rPr>
        <w:t>Principal Investigator</w:t>
      </w:r>
      <w:r w:rsidRPr="00670C03">
        <w:rPr>
          <w:sz w:val="22"/>
          <w:szCs w:val="22"/>
        </w:rPr>
        <w:t xml:space="preserve">.  "Depression, Medical Illness and Disability," independent research funding awarded by the UNUM Life Insurance Company of America.  March 1, 1994 through July 15, 1998.  </w:t>
      </w:r>
    </w:p>
    <w:p w14:paraId="18F51439" w14:textId="77777777" w:rsidR="007B3B86" w:rsidRPr="00670C03" w:rsidRDefault="007B3B86">
      <w:pPr>
        <w:widowControl w:val="0"/>
        <w:ind w:left="720"/>
        <w:rPr>
          <w:sz w:val="22"/>
          <w:szCs w:val="22"/>
        </w:rPr>
      </w:pPr>
    </w:p>
    <w:p w14:paraId="0D15901F" w14:textId="77777777" w:rsidR="007B3B86" w:rsidRPr="00670C03" w:rsidRDefault="007B3B86">
      <w:pPr>
        <w:widowControl w:val="0"/>
        <w:ind w:left="720"/>
        <w:rPr>
          <w:sz w:val="22"/>
          <w:szCs w:val="22"/>
        </w:rPr>
      </w:pPr>
      <w:r w:rsidRPr="00670C03">
        <w:rPr>
          <w:sz w:val="22"/>
          <w:szCs w:val="22"/>
        </w:rPr>
        <w:t>Competitive award for Supplementary Funding for “Depression, Medical Illness and Disability from Rutgers NIMH Center for the Organization and Financing of Care for the Seriously Mentally Ill.  July 1, 1994 to June 30, 1999.</w:t>
      </w:r>
    </w:p>
    <w:p w14:paraId="0F46BEB2" w14:textId="77777777" w:rsidR="007B3B86" w:rsidRPr="00670C03" w:rsidRDefault="007B3B86">
      <w:pPr>
        <w:widowControl w:val="0"/>
        <w:rPr>
          <w:i/>
          <w:sz w:val="22"/>
          <w:szCs w:val="22"/>
        </w:rPr>
      </w:pPr>
    </w:p>
    <w:p w14:paraId="5C4820E1" w14:textId="77777777" w:rsidR="00E05246" w:rsidRPr="00670C03" w:rsidRDefault="00E05246">
      <w:pPr>
        <w:widowControl w:val="0"/>
        <w:rPr>
          <w:i/>
          <w:sz w:val="22"/>
          <w:szCs w:val="22"/>
        </w:rPr>
      </w:pPr>
    </w:p>
    <w:p w14:paraId="280E6671" w14:textId="17C0D8C1" w:rsidR="007B3B86" w:rsidRPr="00670C03" w:rsidRDefault="007B3B86">
      <w:pPr>
        <w:widowControl w:val="0"/>
        <w:rPr>
          <w:sz w:val="22"/>
          <w:szCs w:val="22"/>
        </w:rPr>
      </w:pPr>
      <w:r w:rsidRPr="00670C03">
        <w:rPr>
          <w:i/>
          <w:sz w:val="22"/>
          <w:szCs w:val="22"/>
        </w:rPr>
        <w:t>Principal Investigator</w:t>
      </w:r>
      <w:r w:rsidRPr="00670C03">
        <w:rPr>
          <w:sz w:val="22"/>
          <w:szCs w:val="22"/>
        </w:rPr>
        <w:t>.  “Developmental Disabilities and HIV/AIDS: Service Coordination and Decision Making,” awarded by New Jersey Developmental Disabilities Council.  March 1 1997 to March 31 1998.</w:t>
      </w:r>
    </w:p>
    <w:p w14:paraId="4B7CC43B" w14:textId="77777777" w:rsidR="007B3B86" w:rsidRPr="00670C03" w:rsidRDefault="007B3B86">
      <w:pPr>
        <w:widowControl w:val="0"/>
        <w:rPr>
          <w:i/>
          <w:sz w:val="22"/>
          <w:szCs w:val="22"/>
        </w:rPr>
      </w:pPr>
    </w:p>
    <w:p w14:paraId="0C80FAB5" w14:textId="688F6184" w:rsidR="007B3B86" w:rsidRPr="00670C03" w:rsidRDefault="007A4908">
      <w:pPr>
        <w:widowControl w:val="0"/>
        <w:rPr>
          <w:sz w:val="22"/>
          <w:szCs w:val="22"/>
        </w:rPr>
      </w:pPr>
      <w:r w:rsidRPr="00670C03">
        <w:rPr>
          <w:i/>
          <w:sz w:val="22"/>
          <w:szCs w:val="22"/>
        </w:rPr>
        <w:t>Co-</w:t>
      </w:r>
      <w:r w:rsidR="007B3B86" w:rsidRPr="00670C03">
        <w:rPr>
          <w:i/>
          <w:sz w:val="22"/>
          <w:szCs w:val="22"/>
        </w:rPr>
        <w:t>Investigator.</w:t>
      </w:r>
      <w:r w:rsidR="007B3B86" w:rsidRPr="00670C03">
        <w:rPr>
          <w:sz w:val="22"/>
          <w:szCs w:val="22"/>
        </w:rPr>
        <w:t xml:space="preserve">  “Major Mental Disorders and HIV:  Health Services Use,” National Institute of Mental Health.  January 1 2000 to July 31 2005. Stephen Crystal (PI).</w:t>
      </w:r>
    </w:p>
    <w:p w14:paraId="4B1E9B1D" w14:textId="77777777" w:rsidR="007B3B86" w:rsidRPr="00670C03" w:rsidRDefault="007B3B86">
      <w:pPr>
        <w:widowControl w:val="0"/>
        <w:rPr>
          <w:i/>
          <w:sz w:val="22"/>
          <w:szCs w:val="22"/>
        </w:rPr>
      </w:pPr>
    </w:p>
    <w:p w14:paraId="70318B90" w14:textId="5543EB9E" w:rsidR="007B3B86" w:rsidRPr="00670C03" w:rsidRDefault="007A4908">
      <w:pPr>
        <w:widowControl w:val="0"/>
        <w:rPr>
          <w:sz w:val="22"/>
          <w:szCs w:val="22"/>
        </w:rPr>
      </w:pPr>
      <w:r w:rsidRPr="00670C03">
        <w:rPr>
          <w:i/>
          <w:sz w:val="22"/>
          <w:szCs w:val="22"/>
        </w:rPr>
        <w:t xml:space="preserve">Co- </w:t>
      </w:r>
      <w:r w:rsidR="007B3B86" w:rsidRPr="00670C03">
        <w:rPr>
          <w:i/>
          <w:sz w:val="22"/>
          <w:szCs w:val="22"/>
        </w:rPr>
        <w:t>Investigator</w:t>
      </w:r>
      <w:r w:rsidR="007B3B86" w:rsidRPr="00670C03">
        <w:rPr>
          <w:sz w:val="22"/>
          <w:szCs w:val="22"/>
        </w:rPr>
        <w:t>.  “Evaluation of Home Care Services Among Medicaid Recipients with AIDS in New Jersey” U.S. Department of Health and Human Services, Assistant Secretary for Planning and Evaluation, subcontract from Mathematica Policy Research, January 1 1998 to March 31 1998.  Stephen Crystal (PI).</w:t>
      </w:r>
    </w:p>
    <w:p w14:paraId="37C3FFF6" w14:textId="77777777" w:rsidR="003B4623" w:rsidRPr="00670C03" w:rsidRDefault="003B4623">
      <w:pPr>
        <w:widowControl w:val="0"/>
        <w:rPr>
          <w:sz w:val="22"/>
          <w:szCs w:val="22"/>
        </w:rPr>
      </w:pPr>
    </w:p>
    <w:p w14:paraId="753F4287" w14:textId="77777777" w:rsidR="003B4623" w:rsidRPr="00670C03" w:rsidRDefault="003B4623">
      <w:pPr>
        <w:widowControl w:val="0"/>
        <w:rPr>
          <w:sz w:val="22"/>
          <w:szCs w:val="22"/>
        </w:rPr>
      </w:pPr>
      <w:r w:rsidRPr="00670C03">
        <w:rPr>
          <w:i/>
          <w:sz w:val="22"/>
          <w:szCs w:val="22"/>
        </w:rPr>
        <w:t>Co-Investigator</w:t>
      </w:r>
      <w:r w:rsidRPr="00670C03">
        <w:rPr>
          <w:sz w:val="22"/>
          <w:szCs w:val="22"/>
        </w:rPr>
        <w:t xml:space="preserve">.  “Using Medicaid Data to Advance Care for People with Schizophrenia at Risk for HIV” </w:t>
      </w:r>
      <w:r w:rsidRPr="00670C03">
        <w:rPr>
          <w:bCs/>
          <w:sz w:val="22"/>
          <w:szCs w:val="22"/>
        </w:rPr>
        <w:t>National Institute of Mental Health R01MH112420 Christina Mangurian (PI).</w:t>
      </w:r>
    </w:p>
    <w:p w14:paraId="16E81DCC" w14:textId="77777777" w:rsidR="00243CEB" w:rsidRPr="00670C03" w:rsidRDefault="00243CEB" w:rsidP="005D4E9C">
      <w:pPr>
        <w:widowControl w:val="0"/>
        <w:rPr>
          <w:i/>
          <w:color w:val="000000"/>
          <w:sz w:val="22"/>
          <w:szCs w:val="22"/>
        </w:rPr>
      </w:pPr>
    </w:p>
    <w:p w14:paraId="61CBCC30" w14:textId="3A2167F5" w:rsidR="005D4E9C" w:rsidRPr="00670C03" w:rsidRDefault="005D4E9C" w:rsidP="005D4E9C">
      <w:pPr>
        <w:widowControl w:val="0"/>
        <w:rPr>
          <w:color w:val="000000"/>
          <w:sz w:val="22"/>
          <w:szCs w:val="22"/>
        </w:rPr>
      </w:pPr>
      <w:r w:rsidRPr="00670C03">
        <w:rPr>
          <w:i/>
          <w:color w:val="000000"/>
          <w:sz w:val="22"/>
          <w:szCs w:val="22"/>
        </w:rPr>
        <w:t>Co-Investigator</w:t>
      </w:r>
      <w:r w:rsidR="007A4908" w:rsidRPr="00670C03">
        <w:rPr>
          <w:i/>
          <w:color w:val="000000"/>
          <w:sz w:val="22"/>
          <w:szCs w:val="22"/>
        </w:rPr>
        <w:t>.</w:t>
      </w:r>
      <w:r w:rsidRPr="00670C03">
        <w:rPr>
          <w:color w:val="000000"/>
          <w:sz w:val="22"/>
          <w:szCs w:val="22"/>
        </w:rPr>
        <w:t xml:space="preserve">  Center for Education and Research on Mental Health Therapeutics, Agency for Healthcare Research and Quality Stephen Crystal (PI).</w:t>
      </w:r>
    </w:p>
    <w:p w14:paraId="6265264D" w14:textId="77777777" w:rsidR="005D4E9C" w:rsidRPr="00670C03" w:rsidRDefault="005D4E9C" w:rsidP="005D4E9C">
      <w:pPr>
        <w:widowControl w:val="0"/>
        <w:rPr>
          <w:color w:val="000000"/>
          <w:sz w:val="22"/>
          <w:szCs w:val="22"/>
        </w:rPr>
      </w:pPr>
    </w:p>
    <w:p w14:paraId="5D7B4225" w14:textId="77777777" w:rsidR="007B3B86" w:rsidRPr="00670C03" w:rsidRDefault="007B3B86">
      <w:pPr>
        <w:widowControl w:val="0"/>
        <w:rPr>
          <w:sz w:val="22"/>
          <w:szCs w:val="22"/>
        </w:rPr>
      </w:pPr>
      <w:r w:rsidRPr="00670C03">
        <w:rPr>
          <w:i/>
          <w:sz w:val="22"/>
          <w:szCs w:val="22"/>
        </w:rPr>
        <w:t>Co-Investigator</w:t>
      </w:r>
      <w:r w:rsidRPr="00670C03">
        <w:rPr>
          <w:sz w:val="22"/>
          <w:szCs w:val="22"/>
        </w:rPr>
        <w:t>.  “Depression care among elderly Nursing Home residents,” July 26 2005 to April 30 2009.  Stephen Crystal (PI).</w:t>
      </w:r>
    </w:p>
    <w:p w14:paraId="5CA56E0A" w14:textId="77777777" w:rsidR="007B3B86" w:rsidRPr="00670C03" w:rsidRDefault="007B3B86">
      <w:pPr>
        <w:widowControl w:val="0"/>
        <w:rPr>
          <w:i/>
          <w:sz w:val="22"/>
          <w:szCs w:val="22"/>
        </w:rPr>
      </w:pPr>
    </w:p>
    <w:p w14:paraId="517B655A" w14:textId="77777777" w:rsidR="007B3B86" w:rsidRPr="00670C03" w:rsidRDefault="007B3B86">
      <w:pPr>
        <w:widowControl w:val="0"/>
        <w:rPr>
          <w:sz w:val="22"/>
          <w:szCs w:val="22"/>
        </w:rPr>
      </w:pPr>
      <w:r w:rsidRPr="00670C03">
        <w:rPr>
          <w:i/>
          <w:sz w:val="22"/>
          <w:szCs w:val="22"/>
        </w:rPr>
        <w:t>Co-Investigator</w:t>
      </w:r>
      <w:r w:rsidRPr="00670C03">
        <w:rPr>
          <w:sz w:val="22"/>
          <w:szCs w:val="22"/>
        </w:rPr>
        <w:t>.  “Geriatric Depression and Antidepressant Use,” National Institute of Mental Health, January 1, 2001 to January 31, 2009.  Stephen Crystal (PI)</w:t>
      </w:r>
    </w:p>
    <w:p w14:paraId="05EC00DF" w14:textId="77777777" w:rsidR="007B3B86" w:rsidRPr="00670C03" w:rsidRDefault="007B3B86">
      <w:pPr>
        <w:widowControl w:val="0"/>
        <w:rPr>
          <w:i/>
          <w:sz w:val="22"/>
          <w:szCs w:val="22"/>
        </w:rPr>
      </w:pPr>
    </w:p>
    <w:p w14:paraId="49EA0FF3" w14:textId="77777777" w:rsidR="007B3B86" w:rsidRPr="00670C03" w:rsidRDefault="007B3B86">
      <w:pPr>
        <w:widowControl w:val="0"/>
        <w:rPr>
          <w:sz w:val="22"/>
          <w:szCs w:val="22"/>
        </w:rPr>
      </w:pPr>
      <w:r w:rsidRPr="00670C03">
        <w:rPr>
          <w:i/>
          <w:sz w:val="22"/>
          <w:szCs w:val="22"/>
        </w:rPr>
        <w:t>Co-Investigator</w:t>
      </w:r>
      <w:r w:rsidRPr="00670C03">
        <w:rPr>
          <w:sz w:val="22"/>
          <w:szCs w:val="22"/>
        </w:rPr>
        <w:t xml:space="preserve">.  "Research Program on Barriers to Employment Among Persons with Mental Impairments."  Disability Research Institute, David Mechanic (PI) </w:t>
      </w:r>
    </w:p>
    <w:p w14:paraId="3372CC2C" w14:textId="77777777" w:rsidR="007B3B86" w:rsidRPr="00670C03" w:rsidRDefault="007B3B86">
      <w:pPr>
        <w:widowControl w:val="0"/>
        <w:rPr>
          <w:i/>
          <w:sz w:val="22"/>
          <w:szCs w:val="22"/>
        </w:rPr>
      </w:pPr>
    </w:p>
    <w:p w14:paraId="560F873B" w14:textId="77777777" w:rsidR="007B3B86" w:rsidRPr="00670C03" w:rsidRDefault="007B3B86">
      <w:pPr>
        <w:widowControl w:val="0"/>
        <w:rPr>
          <w:i/>
          <w:sz w:val="22"/>
          <w:szCs w:val="22"/>
        </w:rPr>
      </w:pPr>
      <w:r w:rsidRPr="00670C03">
        <w:rPr>
          <w:i/>
          <w:sz w:val="22"/>
          <w:szCs w:val="22"/>
        </w:rPr>
        <w:t xml:space="preserve">Co-Investigator.   </w:t>
      </w:r>
      <w:r w:rsidRPr="00670C03">
        <w:rPr>
          <w:sz w:val="22"/>
          <w:szCs w:val="22"/>
        </w:rPr>
        <w:t>“Health Care Access, Utilization and Costs among the Elderly and Disabled with Psychiatric Disorders.”  NIMH Center for the Organization of Care for the Seriously Mentally Ill.  July 1, 1998 to June 30, 2000.  Stephen Crystal (PI).</w:t>
      </w:r>
    </w:p>
    <w:p w14:paraId="2CC3B4B5" w14:textId="77777777" w:rsidR="007B3B86" w:rsidRPr="00670C03" w:rsidRDefault="007B3B86">
      <w:pPr>
        <w:widowControl w:val="0"/>
        <w:rPr>
          <w:i/>
          <w:sz w:val="22"/>
          <w:szCs w:val="22"/>
        </w:rPr>
      </w:pPr>
    </w:p>
    <w:p w14:paraId="6AF84829" w14:textId="13340D8B" w:rsidR="007B3B86" w:rsidRPr="00670C03" w:rsidRDefault="007A4908">
      <w:pPr>
        <w:widowControl w:val="0"/>
        <w:rPr>
          <w:sz w:val="22"/>
          <w:szCs w:val="22"/>
        </w:rPr>
      </w:pPr>
      <w:r w:rsidRPr="00670C03">
        <w:rPr>
          <w:i/>
          <w:sz w:val="22"/>
          <w:szCs w:val="22"/>
        </w:rPr>
        <w:t>Co-Investigator</w:t>
      </w:r>
      <w:r w:rsidR="007B3B86" w:rsidRPr="00670C03">
        <w:rPr>
          <w:i/>
          <w:sz w:val="22"/>
          <w:szCs w:val="22"/>
        </w:rPr>
        <w:t>.  “</w:t>
      </w:r>
      <w:r w:rsidR="007B3B86" w:rsidRPr="00670C03">
        <w:rPr>
          <w:sz w:val="22"/>
          <w:szCs w:val="22"/>
        </w:rPr>
        <w:t>Assessing and improving quality of care for nursing home residents with mental health disabilities.”  NIMH Center for the Organization and Financing of Care for the Seriously Mentally Ill.  June 1 2000 to June 1 2002.   Stephen Crystal (PI).</w:t>
      </w:r>
    </w:p>
    <w:p w14:paraId="51F546E1" w14:textId="77777777" w:rsidR="007B3B86" w:rsidRPr="00670C03" w:rsidRDefault="007B3B86">
      <w:pPr>
        <w:widowControl w:val="0"/>
        <w:rPr>
          <w:i/>
          <w:sz w:val="22"/>
          <w:szCs w:val="22"/>
        </w:rPr>
      </w:pPr>
    </w:p>
    <w:p w14:paraId="49ACF47D" w14:textId="4EF5BF36" w:rsidR="007B3B86" w:rsidRPr="00670C03" w:rsidRDefault="007B3B86">
      <w:pPr>
        <w:widowControl w:val="0"/>
        <w:rPr>
          <w:sz w:val="22"/>
          <w:szCs w:val="22"/>
        </w:rPr>
      </w:pPr>
      <w:r w:rsidRPr="00670C03">
        <w:rPr>
          <w:i/>
          <w:sz w:val="22"/>
          <w:szCs w:val="22"/>
        </w:rPr>
        <w:t>Co-Investigator</w:t>
      </w:r>
      <w:r w:rsidR="007A4908" w:rsidRPr="00670C03">
        <w:rPr>
          <w:sz w:val="22"/>
          <w:szCs w:val="22"/>
        </w:rPr>
        <w:t xml:space="preserve">. </w:t>
      </w:r>
      <w:r w:rsidRPr="00670C03">
        <w:rPr>
          <w:sz w:val="22"/>
          <w:szCs w:val="22"/>
        </w:rPr>
        <w:t>Statewide Survey of Practice Patterns on Inpatient Psychiatric Units and a Longitudinal Study of the Quality of Life of Dis</w:t>
      </w:r>
      <w:r w:rsidR="007A4908" w:rsidRPr="00670C03">
        <w:rPr>
          <w:sz w:val="22"/>
          <w:szCs w:val="22"/>
        </w:rPr>
        <w:t>charged Schizophrenic Patients. Robert</w:t>
      </w:r>
      <w:r w:rsidRPr="00670C03">
        <w:rPr>
          <w:sz w:val="22"/>
          <w:szCs w:val="22"/>
        </w:rPr>
        <w:t xml:space="preserve"> Wood Johnson Foundation.  August 1 1991 to August 1 1995.  David Mechanic (PI).  </w:t>
      </w:r>
    </w:p>
    <w:p w14:paraId="0B2C3595" w14:textId="77777777" w:rsidR="007B3B86" w:rsidRPr="00670C03" w:rsidRDefault="007B3B86">
      <w:pPr>
        <w:widowControl w:val="0"/>
        <w:rPr>
          <w:i/>
          <w:sz w:val="22"/>
          <w:szCs w:val="22"/>
        </w:rPr>
      </w:pPr>
    </w:p>
    <w:p w14:paraId="729A153F" w14:textId="77777777" w:rsidR="007A4908" w:rsidRPr="00670C03" w:rsidRDefault="007A4908">
      <w:pPr>
        <w:widowControl w:val="0"/>
        <w:rPr>
          <w:i/>
          <w:sz w:val="22"/>
          <w:szCs w:val="22"/>
        </w:rPr>
      </w:pPr>
    </w:p>
    <w:p w14:paraId="3A104442" w14:textId="18908C76" w:rsidR="007B3B86" w:rsidRPr="00670C03" w:rsidRDefault="007B3B86">
      <w:pPr>
        <w:widowControl w:val="0"/>
        <w:rPr>
          <w:sz w:val="22"/>
          <w:szCs w:val="22"/>
        </w:rPr>
      </w:pPr>
      <w:r w:rsidRPr="00670C03">
        <w:rPr>
          <w:i/>
          <w:sz w:val="22"/>
          <w:szCs w:val="22"/>
        </w:rPr>
        <w:t>Grant Recipient</w:t>
      </w:r>
      <w:r w:rsidR="007A4908" w:rsidRPr="00670C03">
        <w:rPr>
          <w:sz w:val="22"/>
          <w:szCs w:val="22"/>
        </w:rPr>
        <w:t xml:space="preserve">.  </w:t>
      </w:r>
      <w:r w:rsidRPr="00670C03">
        <w:rPr>
          <w:sz w:val="22"/>
          <w:szCs w:val="22"/>
        </w:rPr>
        <w:t>Rockefeller Support of Psychiatry at L</w:t>
      </w:r>
      <w:r w:rsidR="007A4908" w:rsidRPr="00670C03">
        <w:rPr>
          <w:sz w:val="22"/>
          <w:szCs w:val="22"/>
        </w:rPr>
        <w:t>ong Island College of Medicine.</w:t>
      </w:r>
      <w:r w:rsidRPr="00670C03">
        <w:rPr>
          <w:sz w:val="22"/>
          <w:szCs w:val="22"/>
        </w:rPr>
        <w:t xml:space="preserve">    Grant for Travel and Research, Rockefeller Archive Center. May 1994 to August 1994</w:t>
      </w:r>
      <w:r w:rsidR="007A4908" w:rsidRPr="00670C03">
        <w:rPr>
          <w:sz w:val="22"/>
          <w:szCs w:val="22"/>
        </w:rPr>
        <w:t xml:space="preserve">. </w:t>
      </w:r>
      <w:r w:rsidRPr="00670C03">
        <w:rPr>
          <w:sz w:val="22"/>
          <w:szCs w:val="22"/>
        </w:rPr>
        <w:t xml:space="preserve">  </w:t>
      </w:r>
    </w:p>
    <w:p w14:paraId="1D177B7C" w14:textId="77777777" w:rsidR="007B3B86" w:rsidRPr="00670C03" w:rsidRDefault="007B3B86">
      <w:pPr>
        <w:widowControl w:val="0"/>
        <w:rPr>
          <w:sz w:val="22"/>
          <w:szCs w:val="22"/>
        </w:rPr>
      </w:pPr>
    </w:p>
    <w:p w14:paraId="28E8FFEB" w14:textId="497D47BF" w:rsidR="005D4E9C" w:rsidRPr="00670C03" w:rsidRDefault="005D4E9C">
      <w:pPr>
        <w:widowControl w:val="0"/>
        <w:rPr>
          <w:sz w:val="22"/>
          <w:szCs w:val="22"/>
        </w:rPr>
      </w:pPr>
      <w:r w:rsidRPr="00670C03">
        <w:rPr>
          <w:i/>
          <w:sz w:val="22"/>
          <w:szCs w:val="22"/>
        </w:rPr>
        <w:t>Graduate Assistant</w:t>
      </w:r>
      <w:r w:rsidRPr="00670C03">
        <w:rPr>
          <w:sz w:val="22"/>
          <w:szCs w:val="22"/>
        </w:rPr>
        <w:t>.  The Effects of Mental H</w:t>
      </w:r>
      <w:r w:rsidR="007A4908" w:rsidRPr="00670C03">
        <w:rPr>
          <w:sz w:val="22"/>
          <w:szCs w:val="22"/>
        </w:rPr>
        <w:t>ealth on Medical Utilization.</w:t>
      </w:r>
      <w:r w:rsidR="00F9566C" w:rsidRPr="00670C03">
        <w:rPr>
          <w:sz w:val="22"/>
          <w:szCs w:val="22"/>
        </w:rPr>
        <w:t xml:space="preserve"> </w:t>
      </w:r>
      <w:r w:rsidRPr="00670C03">
        <w:rPr>
          <w:sz w:val="22"/>
          <w:szCs w:val="22"/>
        </w:rPr>
        <w:t>NIMH R01MH040479-01, Herb</w:t>
      </w:r>
      <w:r w:rsidR="007A4908" w:rsidRPr="00670C03">
        <w:rPr>
          <w:sz w:val="22"/>
          <w:szCs w:val="22"/>
        </w:rPr>
        <w:t>ert Sch</w:t>
      </w:r>
      <w:r w:rsidRPr="00670C03">
        <w:rPr>
          <w:sz w:val="22"/>
          <w:szCs w:val="22"/>
        </w:rPr>
        <w:t xml:space="preserve">lesinger (PI).  </w:t>
      </w:r>
    </w:p>
    <w:p w14:paraId="0DAE92DF" w14:textId="77777777" w:rsidR="005D4E9C" w:rsidRPr="00670C03" w:rsidRDefault="005D4E9C">
      <w:pPr>
        <w:widowControl w:val="0"/>
        <w:rPr>
          <w:sz w:val="22"/>
          <w:szCs w:val="22"/>
        </w:rPr>
      </w:pPr>
    </w:p>
    <w:p w14:paraId="7D4526D6" w14:textId="6BA6655B" w:rsidR="00002700" w:rsidRPr="00670C03" w:rsidRDefault="00002700" w:rsidP="00002700">
      <w:pPr>
        <w:spacing w:after="200" w:line="276" w:lineRule="auto"/>
        <w:rPr>
          <w:rFonts w:eastAsia="Calibri"/>
          <w:b/>
          <w:sz w:val="22"/>
          <w:szCs w:val="22"/>
        </w:rPr>
      </w:pPr>
      <w:r w:rsidRPr="00670C03">
        <w:rPr>
          <w:rFonts w:eastAsia="Calibri"/>
          <w:b/>
          <w:sz w:val="22"/>
          <w:szCs w:val="22"/>
        </w:rPr>
        <w:t>Reports and Contracted Briefs</w:t>
      </w:r>
    </w:p>
    <w:p w14:paraId="60EFD7ED" w14:textId="71E12BC4" w:rsidR="00002700" w:rsidRPr="00670C03" w:rsidRDefault="00002700" w:rsidP="00002700">
      <w:pPr>
        <w:spacing w:after="200" w:line="276" w:lineRule="auto"/>
        <w:rPr>
          <w:rFonts w:eastAsia="Calibri"/>
          <w:sz w:val="22"/>
          <w:szCs w:val="22"/>
        </w:rPr>
      </w:pPr>
      <w:r w:rsidRPr="00670C03">
        <w:rPr>
          <w:rFonts w:eastAsia="Calibri"/>
          <w:sz w:val="22"/>
          <w:szCs w:val="22"/>
        </w:rPr>
        <w:t xml:space="preserve">Chakravary, S., Cantor, J., </w:t>
      </w:r>
      <w:r w:rsidRPr="00670C03">
        <w:rPr>
          <w:rFonts w:eastAsia="Calibri"/>
          <w:b/>
          <w:sz w:val="22"/>
          <w:szCs w:val="22"/>
        </w:rPr>
        <w:t>Walkup</w:t>
      </w:r>
      <w:r w:rsidRPr="00670C03">
        <w:rPr>
          <w:rFonts w:eastAsia="Calibri"/>
          <w:sz w:val="22"/>
          <w:szCs w:val="22"/>
        </w:rPr>
        <w:t xml:space="preserve">, J, Tong, J.   Report </w:t>
      </w:r>
      <w:r w:rsidR="007A4908" w:rsidRPr="00670C03">
        <w:rPr>
          <w:rFonts w:eastAsia="Calibri"/>
          <w:sz w:val="22"/>
          <w:szCs w:val="22"/>
        </w:rPr>
        <w:t xml:space="preserve">on </w:t>
      </w:r>
      <w:r w:rsidRPr="00670C03">
        <w:rPr>
          <w:rFonts w:eastAsia="Calibri"/>
          <w:sz w:val="22"/>
          <w:szCs w:val="22"/>
        </w:rPr>
        <w:t>Role of Behavioral Health Conditions in Avoidable Hospital Use and Cost.  Funded by contract with Nicholson Foundation.  Issued as Policy Report, Rutgers In</w:t>
      </w:r>
      <w:r w:rsidR="00B81FF5" w:rsidRPr="00670C03">
        <w:rPr>
          <w:rFonts w:eastAsia="Calibri"/>
          <w:sz w:val="22"/>
          <w:szCs w:val="22"/>
        </w:rPr>
        <w:t>stitute for State Health Policy, 2014</w:t>
      </w:r>
    </w:p>
    <w:p w14:paraId="6C3B866C" w14:textId="189B3A34" w:rsidR="00002700" w:rsidRPr="00670C03" w:rsidRDefault="00002700" w:rsidP="00002700">
      <w:pPr>
        <w:spacing w:after="200" w:line="276" w:lineRule="auto"/>
        <w:rPr>
          <w:rFonts w:eastAsia="Calibri"/>
          <w:sz w:val="22"/>
          <w:szCs w:val="22"/>
        </w:rPr>
      </w:pPr>
      <w:r w:rsidRPr="00670C03">
        <w:rPr>
          <w:rFonts w:eastAsia="Calibri"/>
          <w:sz w:val="22"/>
          <w:szCs w:val="22"/>
        </w:rPr>
        <w:t xml:space="preserve">Akingicil A, </w:t>
      </w:r>
      <w:r w:rsidRPr="00670C03">
        <w:rPr>
          <w:rFonts w:eastAsia="Calibri"/>
          <w:b/>
          <w:sz w:val="22"/>
          <w:szCs w:val="22"/>
        </w:rPr>
        <w:t>Walkup J</w:t>
      </w:r>
      <w:r w:rsidRPr="00670C03">
        <w:rPr>
          <w:rFonts w:eastAsia="Calibri"/>
          <w:sz w:val="22"/>
          <w:szCs w:val="22"/>
        </w:rPr>
        <w:t>,</w:t>
      </w:r>
      <w:r w:rsidR="007A4908" w:rsidRPr="00670C03">
        <w:rPr>
          <w:rFonts w:eastAsia="Calibri"/>
          <w:sz w:val="22"/>
          <w:szCs w:val="22"/>
        </w:rPr>
        <w:t xml:space="preserve"> </w:t>
      </w:r>
      <w:r w:rsidRPr="00670C03">
        <w:rPr>
          <w:rFonts w:eastAsia="Calibri"/>
          <w:sz w:val="22"/>
          <w:szCs w:val="22"/>
        </w:rPr>
        <w:t xml:space="preserve">Olfson M, Zurlo K, Crystal S. Risk factors for mental health hospitalizations among adult Medicaid enrollees with schizophrenia: Evidence from near - national Medicaid data and implications for design of PCOR studies.   Topic Brief submitted to AHRQ under task order for DEcIDE Mental Health Coordinating Center, 2012. </w:t>
      </w:r>
    </w:p>
    <w:p w14:paraId="42A0C995" w14:textId="77777777" w:rsidR="00002700" w:rsidRPr="00670C03" w:rsidRDefault="00002700" w:rsidP="00002700">
      <w:pPr>
        <w:spacing w:after="200" w:line="276" w:lineRule="auto"/>
        <w:rPr>
          <w:rFonts w:eastAsia="Calibri"/>
          <w:sz w:val="22"/>
          <w:szCs w:val="22"/>
        </w:rPr>
      </w:pPr>
      <w:r w:rsidRPr="00670C03">
        <w:rPr>
          <w:rFonts w:eastAsia="Calibri"/>
          <w:sz w:val="22"/>
          <w:szCs w:val="22"/>
        </w:rPr>
        <w:t xml:space="preserve">Akingicil A, </w:t>
      </w:r>
      <w:r w:rsidRPr="00670C03">
        <w:rPr>
          <w:rFonts w:eastAsia="Calibri"/>
          <w:b/>
          <w:sz w:val="22"/>
          <w:szCs w:val="22"/>
        </w:rPr>
        <w:t>Walkup J</w:t>
      </w:r>
      <w:r w:rsidRPr="00670C03">
        <w:rPr>
          <w:rFonts w:eastAsia="Calibri"/>
          <w:sz w:val="22"/>
          <w:szCs w:val="22"/>
        </w:rPr>
        <w:t xml:space="preserve">, Olfson M, Zurlo K, Crystal S. Thirty day re -hospitalization for mental disorders among adult Medicaid enrollees with schizophrenia:  Empirical examination of prevalence and patterns in </w:t>
      </w:r>
      <w:r w:rsidRPr="00670C03">
        <w:rPr>
          <w:rFonts w:eastAsia="Calibri"/>
          <w:sz w:val="22"/>
          <w:szCs w:val="22"/>
        </w:rPr>
        <w:lastRenderedPageBreak/>
        <w:t>near-national data and implications for study design. Topic Brief submitted to AHRQ under task order for DEcIDE Mental Health Coordinating Center, 2012.</w:t>
      </w:r>
    </w:p>
    <w:p w14:paraId="2D6225C8" w14:textId="77777777" w:rsidR="00002700" w:rsidRPr="00670C03" w:rsidRDefault="00002700" w:rsidP="00002700">
      <w:pPr>
        <w:spacing w:after="200" w:line="276" w:lineRule="auto"/>
        <w:rPr>
          <w:rFonts w:eastAsia="Calibri"/>
          <w:sz w:val="22"/>
          <w:szCs w:val="22"/>
        </w:rPr>
      </w:pPr>
      <w:r w:rsidRPr="00670C03">
        <w:rPr>
          <w:rFonts w:eastAsia="Calibri"/>
          <w:sz w:val="22"/>
          <w:szCs w:val="22"/>
        </w:rPr>
        <w:t xml:space="preserve">Akingicil A, </w:t>
      </w:r>
      <w:r w:rsidRPr="00670C03">
        <w:rPr>
          <w:rFonts w:eastAsia="Calibri"/>
          <w:b/>
          <w:sz w:val="22"/>
          <w:szCs w:val="22"/>
        </w:rPr>
        <w:t>Walkup J</w:t>
      </w:r>
      <w:r w:rsidRPr="00670C03">
        <w:rPr>
          <w:rFonts w:eastAsia="Calibri"/>
          <w:sz w:val="22"/>
          <w:szCs w:val="22"/>
        </w:rPr>
        <w:t xml:space="preserve">, Olfson M, Zurlo K, Crystal S. Racial and ethnic disparities in psychiatric rehospitalizations among adults with schizophrenia: disparate rates, contributing factors, and implications for study design. Topic Brief submitted to AHRQ under task order for DEcIDE Mental Health Coordinating Center, 2012. </w:t>
      </w:r>
    </w:p>
    <w:p w14:paraId="29503C87" w14:textId="77777777" w:rsidR="00002700" w:rsidRPr="00670C03" w:rsidRDefault="00002700" w:rsidP="00002700">
      <w:pPr>
        <w:spacing w:after="200" w:line="276" w:lineRule="auto"/>
        <w:rPr>
          <w:rFonts w:eastAsia="Calibri"/>
          <w:sz w:val="22"/>
          <w:szCs w:val="22"/>
        </w:rPr>
      </w:pPr>
      <w:r w:rsidRPr="00670C03">
        <w:rPr>
          <w:rFonts w:eastAsia="Calibri"/>
          <w:sz w:val="22"/>
          <w:szCs w:val="22"/>
        </w:rPr>
        <w:t xml:space="preserve">Akingicil A, </w:t>
      </w:r>
      <w:r w:rsidRPr="00670C03">
        <w:rPr>
          <w:rFonts w:eastAsia="Calibri"/>
          <w:b/>
          <w:sz w:val="22"/>
          <w:szCs w:val="22"/>
        </w:rPr>
        <w:t>Walkup J</w:t>
      </w:r>
      <w:r w:rsidRPr="00670C03">
        <w:rPr>
          <w:rFonts w:eastAsia="Calibri"/>
          <w:sz w:val="22"/>
          <w:szCs w:val="22"/>
        </w:rPr>
        <w:t>, Olfson M, Zurlo K, Crystal S. The impact of substance abuse on psychiatric re-hospitalization rates and patterns. Topic Brief submitted to AHRQ under task order for DEcIDE Mental Health Coordinating Center, 2012</w:t>
      </w:r>
    </w:p>
    <w:p w14:paraId="062EDCD7" w14:textId="0C40C450" w:rsidR="00002700" w:rsidRPr="00670C03" w:rsidRDefault="00002700" w:rsidP="00002700">
      <w:pPr>
        <w:spacing w:after="200" w:line="276" w:lineRule="auto"/>
        <w:rPr>
          <w:rFonts w:eastAsia="Calibri"/>
          <w:sz w:val="22"/>
          <w:szCs w:val="22"/>
        </w:rPr>
      </w:pPr>
      <w:r w:rsidRPr="00670C03">
        <w:rPr>
          <w:rFonts w:eastAsia="Calibri"/>
          <w:b/>
          <w:sz w:val="22"/>
          <w:szCs w:val="22"/>
        </w:rPr>
        <w:t>Walkup J</w:t>
      </w:r>
      <w:r w:rsidRPr="00670C03">
        <w:rPr>
          <w:rFonts w:eastAsia="Calibri"/>
          <w:sz w:val="22"/>
          <w:szCs w:val="22"/>
        </w:rPr>
        <w:t>, Townsend L, Crystal S, Olfson M.  Systematic Evaluation of Health Outcome of Interest Definitions for Studies Using Administrative Da</w:t>
      </w:r>
      <w:r w:rsidR="007A4908" w:rsidRPr="00670C03">
        <w:rPr>
          <w:rFonts w:eastAsia="Calibri"/>
          <w:sz w:val="22"/>
          <w:szCs w:val="22"/>
        </w:rPr>
        <w:t>ta</w:t>
      </w:r>
      <w:r w:rsidRPr="00670C03">
        <w:rPr>
          <w:rFonts w:eastAsia="Calibri"/>
          <w:sz w:val="22"/>
          <w:szCs w:val="22"/>
        </w:rPr>
        <w:t xml:space="preserve">: Identification of Suicidality in Administrative Healthcare Data.  Systematic review prepared for Food and Drug Administration under FDA Mini-Sentinel contract, 2010.  </w:t>
      </w:r>
    </w:p>
    <w:p w14:paraId="4EDAD6C2" w14:textId="3BE2B1A6" w:rsidR="00002700" w:rsidRPr="00670C03" w:rsidRDefault="00002700" w:rsidP="00002700">
      <w:pPr>
        <w:spacing w:after="200" w:line="276" w:lineRule="auto"/>
        <w:rPr>
          <w:rFonts w:eastAsia="Calibri"/>
          <w:sz w:val="22"/>
          <w:szCs w:val="22"/>
        </w:rPr>
      </w:pPr>
      <w:r w:rsidRPr="00670C03">
        <w:rPr>
          <w:rFonts w:eastAsia="Calibri"/>
          <w:sz w:val="22"/>
          <w:szCs w:val="22"/>
        </w:rPr>
        <w:t xml:space="preserve">Townsend L, </w:t>
      </w:r>
      <w:r w:rsidRPr="00670C03">
        <w:rPr>
          <w:rFonts w:eastAsia="Calibri"/>
          <w:b/>
          <w:sz w:val="22"/>
          <w:szCs w:val="22"/>
        </w:rPr>
        <w:t>Walkup J,</w:t>
      </w:r>
      <w:r w:rsidRPr="00670C03">
        <w:rPr>
          <w:rFonts w:eastAsia="Calibri"/>
          <w:sz w:val="22"/>
          <w:szCs w:val="22"/>
        </w:rPr>
        <w:t xml:space="preserve"> Crystal S, Olfson M.  Systematic Evaluation of Health Outcome of Interest Definiti</w:t>
      </w:r>
      <w:r w:rsidR="00F9566C" w:rsidRPr="00670C03">
        <w:rPr>
          <w:rFonts w:eastAsia="Calibri"/>
          <w:sz w:val="22"/>
          <w:szCs w:val="22"/>
        </w:rPr>
        <w:t>ons</w:t>
      </w:r>
      <w:r w:rsidRPr="00670C03">
        <w:rPr>
          <w:rFonts w:eastAsia="Calibri"/>
          <w:sz w:val="22"/>
          <w:szCs w:val="22"/>
        </w:rPr>
        <w:t xml:space="preserve"> for Studies Using Administrative Data: Depression Identification in Administrative Healthcare Data. Depression Suicide Report.  Systematic review prepared for Food and Drug Administration under FDA Mini-Sentinel contract, 2010</w:t>
      </w:r>
      <w:r w:rsidR="0076370E" w:rsidRPr="00670C03">
        <w:rPr>
          <w:rFonts w:eastAsia="Calibri"/>
          <w:sz w:val="22"/>
          <w:szCs w:val="22"/>
        </w:rPr>
        <w:t>.</w:t>
      </w:r>
    </w:p>
    <w:p w14:paraId="3C6DA239" w14:textId="414EAA36" w:rsidR="006A5996" w:rsidRPr="00670C03" w:rsidRDefault="006A5996" w:rsidP="006A5996">
      <w:pPr>
        <w:spacing w:after="200" w:line="276" w:lineRule="auto"/>
        <w:rPr>
          <w:rFonts w:eastAsia="Calibri"/>
          <w:sz w:val="22"/>
          <w:szCs w:val="22"/>
        </w:rPr>
      </w:pPr>
      <w:r w:rsidRPr="00670C03">
        <w:rPr>
          <w:rFonts w:eastAsia="Calibri"/>
          <w:sz w:val="22"/>
          <w:szCs w:val="22"/>
        </w:rPr>
        <w:t xml:space="preserve">Donald R. Hoover, Usha Sambamoorthi, </w:t>
      </w:r>
      <w:r w:rsidR="007A4908" w:rsidRPr="00670C03">
        <w:rPr>
          <w:rFonts w:eastAsia="Calibri"/>
          <w:b/>
          <w:sz w:val="22"/>
          <w:szCs w:val="22"/>
        </w:rPr>
        <w:t>Ja</w:t>
      </w:r>
      <w:r w:rsidRPr="00670C03">
        <w:rPr>
          <w:rFonts w:eastAsia="Calibri"/>
          <w:b/>
          <w:sz w:val="22"/>
          <w:szCs w:val="22"/>
        </w:rPr>
        <w:t xml:space="preserve">mes T Walkup </w:t>
      </w:r>
      <w:r w:rsidRPr="00670C03">
        <w:rPr>
          <w:rFonts w:eastAsia="Calibri"/>
          <w:sz w:val="22"/>
          <w:szCs w:val="22"/>
        </w:rPr>
        <w:t>Stephen Crystal.   Mental Illn</w:t>
      </w:r>
      <w:r w:rsidR="007A4908" w:rsidRPr="00670C03">
        <w:rPr>
          <w:rFonts w:eastAsia="Calibri"/>
          <w:sz w:val="22"/>
          <w:szCs w:val="22"/>
        </w:rPr>
        <w:t>ess a</w:t>
      </w:r>
      <w:r w:rsidRPr="00670C03">
        <w:rPr>
          <w:rFonts w:eastAsia="Calibri"/>
          <w:sz w:val="22"/>
          <w:szCs w:val="22"/>
        </w:rPr>
        <w:t>nd Length Of Hospital Stay for Medicaid Inpatients Infected With HIV; DIMACS Technical Report 2005-10</w:t>
      </w:r>
    </w:p>
    <w:p w14:paraId="54F54510" w14:textId="77777777" w:rsidR="007B3B86" w:rsidRPr="00670C03" w:rsidRDefault="007B3B86">
      <w:pPr>
        <w:widowControl w:val="0"/>
        <w:rPr>
          <w:bCs/>
          <w:sz w:val="22"/>
          <w:szCs w:val="22"/>
        </w:rPr>
      </w:pPr>
      <w:r w:rsidRPr="00670C03">
        <w:rPr>
          <w:b/>
          <w:sz w:val="22"/>
          <w:szCs w:val="22"/>
        </w:rPr>
        <w:t xml:space="preserve">Walkup, J. </w:t>
      </w:r>
      <w:r w:rsidR="00F9566C" w:rsidRPr="00670C03">
        <w:rPr>
          <w:bCs/>
          <w:sz w:val="22"/>
          <w:szCs w:val="22"/>
        </w:rPr>
        <w:t xml:space="preserve"> (2004). </w:t>
      </w:r>
      <w:r w:rsidRPr="00670C03">
        <w:rPr>
          <w:bCs/>
          <w:sz w:val="22"/>
          <w:szCs w:val="22"/>
        </w:rPr>
        <w:t>Provision of Group Psychotherapy for a Statewide Population of Medicaid Patients with Schizophrenia.  Report prepared for Group Psychotherapy Foundation for grant supported research.</w:t>
      </w:r>
    </w:p>
    <w:p w14:paraId="60676747" w14:textId="77777777" w:rsidR="007B3B86" w:rsidRPr="00670C03" w:rsidRDefault="007B3B86">
      <w:pPr>
        <w:widowControl w:val="0"/>
        <w:rPr>
          <w:b/>
          <w:sz w:val="22"/>
          <w:szCs w:val="22"/>
        </w:rPr>
      </w:pPr>
    </w:p>
    <w:p w14:paraId="79F20148" w14:textId="77777777" w:rsidR="007B3B86" w:rsidRPr="00670C03" w:rsidRDefault="007B3B86">
      <w:pPr>
        <w:widowControl w:val="0"/>
        <w:rPr>
          <w:sz w:val="22"/>
          <w:szCs w:val="22"/>
        </w:rPr>
      </w:pPr>
      <w:r w:rsidRPr="00670C03">
        <w:rPr>
          <w:b/>
          <w:sz w:val="22"/>
          <w:szCs w:val="22"/>
        </w:rPr>
        <w:t>Walkup, J</w:t>
      </w:r>
      <w:r w:rsidRPr="00670C03">
        <w:rPr>
          <w:sz w:val="22"/>
          <w:szCs w:val="22"/>
        </w:rPr>
        <w:t>.</w:t>
      </w:r>
      <w:r w:rsidR="00F9566C" w:rsidRPr="00670C03">
        <w:rPr>
          <w:sz w:val="22"/>
          <w:szCs w:val="22"/>
        </w:rPr>
        <w:t xml:space="preserve"> Leon, A., Portera, L.  (1999).</w:t>
      </w:r>
      <w:r w:rsidRPr="00670C03">
        <w:rPr>
          <w:sz w:val="22"/>
          <w:szCs w:val="22"/>
        </w:rPr>
        <w:t xml:space="preserve"> Study for Health and Well Being.  Report prepared for UNUMProvident Insurance Company.</w:t>
      </w:r>
    </w:p>
    <w:p w14:paraId="542815F9" w14:textId="77777777" w:rsidR="007B3B86" w:rsidRPr="00670C03" w:rsidRDefault="007B3B86">
      <w:pPr>
        <w:widowControl w:val="0"/>
        <w:rPr>
          <w:b/>
          <w:sz w:val="22"/>
          <w:szCs w:val="22"/>
        </w:rPr>
      </w:pPr>
    </w:p>
    <w:p w14:paraId="20DFE42D" w14:textId="77777777" w:rsidR="007B3B86" w:rsidRPr="00670C03" w:rsidRDefault="007B3B86">
      <w:pPr>
        <w:widowControl w:val="0"/>
        <w:rPr>
          <w:sz w:val="22"/>
          <w:szCs w:val="22"/>
        </w:rPr>
      </w:pPr>
      <w:r w:rsidRPr="00670C03">
        <w:rPr>
          <w:b/>
          <w:sz w:val="22"/>
          <w:szCs w:val="22"/>
        </w:rPr>
        <w:t xml:space="preserve">Walkup, J. </w:t>
      </w:r>
      <w:r w:rsidR="00F9566C" w:rsidRPr="00670C03">
        <w:rPr>
          <w:sz w:val="22"/>
          <w:szCs w:val="22"/>
        </w:rPr>
        <w:t xml:space="preserve">  (1999).</w:t>
      </w:r>
      <w:r w:rsidRPr="00670C03">
        <w:rPr>
          <w:sz w:val="22"/>
          <w:szCs w:val="22"/>
        </w:rPr>
        <w:t xml:space="preserve"> Developmental Disabilities and HIV/AIDS Among New Jersey Medicaid Recipients: Prevalence, Costs of Care, and Antiviral Use.   Report prepared for the Bureau of Economic Research Rutgers University, funded by the New Jersey Developmental Disabilities Council.</w:t>
      </w:r>
    </w:p>
    <w:p w14:paraId="48414958" w14:textId="77777777" w:rsidR="007B3B86" w:rsidRPr="00670C03" w:rsidRDefault="007B3B86">
      <w:pPr>
        <w:widowControl w:val="0"/>
        <w:rPr>
          <w:b/>
          <w:sz w:val="22"/>
          <w:szCs w:val="22"/>
        </w:rPr>
      </w:pPr>
    </w:p>
    <w:p w14:paraId="0BA79B40" w14:textId="77777777" w:rsidR="007B3B86" w:rsidRPr="00670C03" w:rsidRDefault="007B3B86">
      <w:pPr>
        <w:widowControl w:val="0"/>
        <w:rPr>
          <w:sz w:val="22"/>
          <w:szCs w:val="22"/>
        </w:rPr>
      </w:pPr>
      <w:r w:rsidRPr="00670C03">
        <w:rPr>
          <w:b/>
          <w:sz w:val="22"/>
          <w:szCs w:val="22"/>
        </w:rPr>
        <w:t>Walkup, J.</w:t>
      </w:r>
      <w:r w:rsidRPr="00670C03">
        <w:rPr>
          <w:sz w:val="22"/>
          <w:szCs w:val="22"/>
        </w:rPr>
        <w:t xml:space="preserve"> (with Sudha Wadhwa</w:t>
      </w:r>
      <w:r w:rsidR="00F9566C" w:rsidRPr="00670C03">
        <w:rPr>
          <w:sz w:val="22"/>
          <w:szCs w:val="22"/>
        </w:rPr>
        <w:t xml:space="preserve">ni and Jana Walters).  (1998). </w:t>
      </w:r>
      <w:r w:rsidRPr="00670C03">
        <w:rPr>
          <w:sz w:val="22"/>
          <w:szCs w:val="22"/>
        </w:rPr>
        <w:t>Developmental Disabilities and HIV/AIDS: Service Coordination and Decision-Making.  Report prepared for the Bureau of Economic Research Rutgers University, funded by the New Jersey Developmental Disabilities Council.</w:t>
      </w:r>
    </w:p>
    <w:p w14:paraId="37FB9767" w14:textId="77777777" w:rsidR="007B3B86" w:rsidRPr="00670C03" w:rsidRDefault="007B3B86">
      <w:pPr>
        <w:widowControl w:val="0"/>
        <w:rPr>
          <w:sz w:val="22"/>
          <w:szCs w:val="22"/>
        </w:rPr>
      </w:pPr>
    </w:p>
    <w:p w14:paraId="49EC2A40" w14:textId="146F82B2" w:rsidR="007B3B86" w:rsidRPr="00670C03" w:rsidRDefault="007B3B86">
      <w:pPr>
        <w:widowControl w:val="0"/>
        <w:rPr>
          <w:sz w:val="22"/>
          <w:szCs w:val="22"/>
        </w:rPr>
      </w:pPr>
      <w:r w:rsidRPr="00670C03">
        <w:rPr>
          <w:sz w:val="22"/>
          <w:szCs w:val="22"/>
        </w:rPr>
        <w:t xml:space="preserve">Sambamoorthi, U., Collins, S., Crystal, S., </w:t>
      </w:r>
      <w:r w:rsidRPr="00670C03">
        <w:rPr>
          <w:b/>
          <w:sz w:val="22"/>
          <w:szCs w:val="22"/>
        </w:rPr>
        <w:t>Walkup, J.</w:t>
      </w:r>
      <w:r w:rsidR="00F9566C" w:rsidRPr="00670C03">
        <w:rPr>
          <w:sz w:val="22"/>
          <w:szCs w:val="22"/>
        </w:rPr>
        <w:t xml:space="preserve">  (1998). </w:t>
      </w:r>
      <w:r w:rsidR="007A4908" w:rsidRPr="00670C03">
        <w:rPr>
          <w:sz w:val="22"/>
          <w:szCs w:val="22"/>
        </w:rPr>
        <w:t>Home Care Use and Expenditures a</w:t>
      </w:r>
      <w:r w:rsidRPr="00670C03">
        <w:rPr>
          <w:sz w:val="22"/>
          <w:szCs w:val="22"/>
        </w:rPr>
        <w:t>mong Medicaid Recipients with AIDS in New Jersey.    Prepared under U.S. Department of Health and Human Services for Assistant Secretary for Planning and Evaluation, report of subcontract to Mathematica Policy Research.</w:t>
      </w:r>
    </w:p>
    <w:p w14:paraId="041DBF4E" w14:textId="77777777" w:rsidR="007B3B86" w:rsidRPr="00670C03" w:rsidRDefault="007B3B86">
      <w:pPr>
        <w:widowControl w:val="0"/>
        <w:rPr>
          <w:b/>
          <w:sz w:val="22"/>
          <w:szCs w:val="22"/>
        </w:rPr>
      </w:pPr>
    </w:p>
    <w:p w14:paraId="0440D5F3" w14:textId="77777777" w:rsidR="007B3B86" w:rsidRPr="00670C03" w:rsidRDefault="007B3B86">
      <w:pPr>
        <w:widowControl w:val="0"/>
        <w:rPr>
          <w:sz w:val="22"/>
          <w:szCs w:val="22"/>
        </w:rPr>
      </w:pPr>
      <w:r w:rsidRPr="00670C03">
        <w:rPr>
          <w:b/>
          <w:sz w:val="22"/>
          <w:szCs w:val="22"/>
        </w:rPr>
        <w:t>Walkup, J.</w:t>
      </w:r>
      <w:r w:rsidR="00F9566C" w:rsidRPr="00670C03">
        <w:rPr>
          <w:sz w:val="22"/>
          <w:szCs w:val="22"/>
        </w:rPr>
        <w:t xml:space="preserve">  (1995).</w:t>
      </w:r>
      <w:r w:rsidRPr="00670C03">
        <w:rPr>
          <w:sz w:val="22"/>
          <w:szCs w:val="22"/>
        </w:rPr>
        <w:t xml:space="preserve"> Disability and Health.  Report prepared for the Bureau of Economic Research, Rutgers University, funded by New Jersey Developmental Disabilities Council.</w:t>
      </w:r>
    </w:p>
    <w:p w14:paraId="465C911C" w14:textId="77777777" w:rsidR="00243CEB" w:rsidRPr="00670C03" w:rsidRDefault="00243CEB">
      <w:pPr>
        <w:widowControl w:val="0"/>
        <w:rPr>
          <w:b/>
          <w:sz w:val="22"/>
          <w:szCs w:val="22"/>
        </w:rPr>
      </w:pPr>
    </w:p>
    <w:p w14:paraId="6837C419" w14:textId="77777777" w:rsidR="007B3B86" w:rsidRPr="00670C03" w:rsidRDefault="007B3B86">
      <w:pPr>
        <w:widowControl w:val="0"/>
        <w:rPr>
          <w:b/>
          <w:sz w:val="22"/>
          <w:szCs w:val="22"/>
        </w:rPr>
      </w:pPr>
      <w:r w:rsidRPr="00670C03">
        <w:rPr>
          <w:b/>
          <w:sz w:val="22"/>
          <w:szCs w:val="22"/>
        </w:rPr>
        <w:t>Professional Addresses/Presentations:</w:t>
      </w:r>
    </w:p>
    <w:p w14:paraId="3E6AE69F" w14:textId="3BC2A77A" w:rsidR="007B3B86" w:rsidRPr="00670C03" w:rsidRDefault="007B3B86">
      <w:pPr>
        <w:pStyle w:val="Heading6"/>
        <w:rPr>
          <w:rFonts w:ascii="Times New Roman" w:hAnsi="Times New Roman"/>
          <w:szCs w:val="22"/>
        </w:rPr>
      </w:pPr>
      <w:r w:rsidRPr="00670C03">
        <w:rPr>
          <w:rFonts w:ascii="Times New Roman" w:hAnsi="Times New Roman"/>
          <w:szCs w:val="22"/>
        </w:rPr>
        <w:lastRenderedPageBreak/>
        <w:t>All professional presentations and posters listed were selected after formal review process, rather than in response to an invitation, unless otherwise noted</w:t>
      </w:r>
      <w:r w:rsidR="00D81DB3" w:rsidRPr="00670C03">
        <w:rPr>
          <w:rFonts w:ascii="Times New Roman" w:hAnsi="Times New Roman"/>
          <w:szCs w:val="22"/>
        </w:rPr>
        <w:t>.</w:t>
      </w:r>
    </w:p>
    <w:p w14:paraId="6E4F67E8" w14:textId="77777777" w:rsidR="00670C03" w:rsidRPr="00670C03" w:rsidRDefault="00670C03" w:rsidP="00670C03">
      <w:pPr>
        <w:spacing w:after="70"/>
        <w:ind w:left="403" w:hanging="403"/>
        <w:rPr>
          <w:sz w:val="22"/>
          <w:szCs w:val="22"/>
        </w:rPr>
      </w:pPr>
      <w:r w:rsidRPr="00670C03">
        <w:rPr>
          <w:rFonts w:eastAsia="Aptos"/>
          <w:sz w:val="22"/>
          <w:szCs w:val="22"/>
        </w:rPr>
        <w:t>Walkup, J. (May 2025). A window on liberal psychiatry, being gay, and the 1950s post-war security state. [Virtual oral presentation]. International Psychohistorical Association Annual Conference.</w:t>
      </w:r>
    </w:p>
    <w:p w14:paraId="775213D5" w14:textId="77777777" w:rsidR="00670C03" w:rsidRPr="00670C03" w:rsidRDefault="00670C03" w:rsidP="00670C03">
      <w:pPr>
        <w:spacing w:after="70"/>
        <w:ind w:left="403" w:hanging="403"/>
        <w:rPr>
          <w:sz w:val="22"/>
          <w:szCs w:val="22"/>
        </w:rPr>
      </w:pPr>
      <w:r w:rsidRPr="00670C03">
        <w:rPr>
          <w:rFonts w:eastAsia="Aptos"/>
          <w:sz w:val="22"/>
          <w:szCs w:val="22"/>
        </w:rPr>
        <w:t>Terhune, J., Walkup, J., &amp; Mouzon, D. (August 2024). Loneliness and course of depressive symptoms in older adults. [Poster presentation]. American Psychological Association Annual Convention.</w:t>
      </w:r>
    </w:p>
    <w:p w14:paraId="22CFC998" w14:textId="77777777" w:rsidR="00670C03" w:rsidRPr="00670C03" w:rsidRDefault="00670C03" w:rsidP="00670C03">
      <w:pPr>
        <w:spacing w:after="70"/>
        <w:ind w:left="403" w:hanging="403"/>
        <w:rPr>
          <w:sz w:val="22"/>
          <w:szCs w:val="22"/>
        </w:rPr>
      </w:pPr>
      <w:r w:rsidRPr="00670C03">
        <w:rPr>
          <w:rFonts w:eastAsia="Aptos"/>
          <w:sz w:val="22"/>
          <w:szCs w:val="22"/>
        </w:rPr>
        <w:t>Walkup, J. (June 2023). (Mis)treating a discredited illness. [Virtual oral presentation]. Cheiron: The International Society for the History of Behavioral and Social Sciences.</w:t>
      </w:r>
    </w:p>
    <w:p w14:paraId="18757F66" w14:textId="77777777" w:rsidR="00670C03" w:rsidRPr="00670C03" w:rsidRDefault="00670C03" w:rsidP="00670C03">
      <w:pPr>
        <w:spacing w:after="70"/>
        <w:ind w:left="403" w:hanging="403"/>
        <w:rPr>
          <w:sz w:val="22"/>
          <w:szCs w:val="22"/>
        </w:rPr>
      </w:pPr>
      <w:r w:rsidRPr="00670C03">
        <w:rPr>
          <w:rFonts w:eastAsia="Aptos"/>
          <w:sz w:val="22"/>
          <w:szCs w:val="22"/>
        </w:rPr>
        <w:t>Walkup, J. (June 2022). The sexual freedom, and sexual compulsion debate surrounding AIDS. [Virtual oral presentation]. Cheiron: The International Society for the History of Behavioral and Social Sciences.</w:t>
      </w:r>
    </w:p>
    <w:p w14:paraId="6EA521DA" w14:textId="77777777" w:rsidR="00670C03" w:rsidRPr="00670C03" w:rsidRDefault="00670C03" w:rsidP="00670C03">
      <w:pPr>
        <w:spacing w:after="70"/>
        <w:ind w:left="403" w:hanging="403"/>
        <w:rPr>
          <w:sz w:val="22"/>
          <w:szCs w:val="22"/>
        </w:rPr>
      </w:pPr>
      <w:r w:rsidRPr="00670C03">
        <w:rPr>
          <w:rFonts w:eastAsia="Aptos"/>
          <w:sz w:val="22"/>
          <w:szCs w:val="22"/>
        </w:rPr>
        <w:t>Terhune, J., Walkup, J., Lloyd, J., &amp; Treitler, P. (August 2021). State telehealth and licensing flexibilities in response to the pandemic. [Poster presentation]. American Psychological Association, Division 14 [online].</w:t>
      </w:r>
    </w:p>
    <w:p w14:paraId="50109211" w14:textId="77777777" w:rsidR="00670C03" w:rsidRPr="00670C03" w:rsidRDefault="00670C03" w:rsidP="00670C03">
      <w:pPr>
        <w:spacing w:after="70"/>
        <w:ind w:left="403" w:hanging="403"/>
        <w:rPr>
          <w:sz w:val="22"/>
          <w:szCs w:val="22"/>
        </w:rPr>
      </w:pPr>
      <w:r w:rsidRPr="00670C03">
        <w:rPr>
          <w:rFonts w:eastAsia="Aptos"/>
          <w:sz w:val="22"/>
          <w:szCs w:val="22"/>
        </w:rPr>
        <w:t>Walkup, J. (August 2021). Chair’s introduction to symposium: COVID-19 in the context of addiction treatment: The impact of regulatory and funding flexibilities. [Online symposium chair introduction]. American Psychological Association, Division 50 (Addiction Psychology). Panelists: Dayna Fondell, Jodi Manz, Kevin Moore, and Stephen Crystal.</w:t>
      </w:r>
    </w:p>
    <w:p w14:paraId="26C08958" w14:textId="77777777" w:rsidR="00670C03" w:rsidRPr="00670C03" w:rsidRDefault="00670C03" w:rsidP="00670C03">
      <w:pPr>
        <w:spacing w:after="70"/>
        <w:ind w:left="403" w:hanging="403"/>
        <w:rPr>
          <w:sz w:val="22"/>
          <w:szCs w:val="22"/>
        </w:rPr>
      </w:pPr>
      <w:r w:rsidRPr="00670C03">
        <w:rPr>
          <w:rFonts w:eastAsia="Aptos"/>
          <w:sz w:val="22"/>
          <w:szCs w:val="22"/>
        </w:rPr>
        <w:t>Lloyd, J., Walkup, J., Treitler, P., Terhune, J., Lister, J., &amp; Crystal, S. (October 2021). Perspectives on COVID-19-related MOUD flexibilities: Provider experiences and views on what should change, and how. [Online poster presentation]. Addiction Health Services Research Virtual Conference.</w:t>
      </w:r>
    </w:p>
    <w:p w14:paraId="4361AF6A" w14:textId="77777777" w:rsidR="00670C03" w:rsidRPr="00670C03" w:rsidRDefault="00670C03" w:rsidP="00670C03">
      <w:pPr>
        <w:spacing w:after="70"/>
        <w:ind w:left="403" w:hanging="403"/>
        <w:rPr>
          <w:sz w:val="22"/>
          <w:szCs w:val="22"/>
        </w:rPr>
      </w:pPr>
      <w:r w:rsidRPr="00670C03">
        <w:rPr>
          <w:rFonts w:eastAsia="Aptos"/>
          <w:sz w:val="22"/>
          <w:szCs w:val="22"/>
        </w:rPr>
        <w:t>Walkup, J., Crystal, S., Vittinghoff, E., Hermida, R., Thomas, M., &amp; Mangurian, C. (October 2020). Increases in HIV testing for Medicaid recipients with schizophrenia. [Online poster presentation]. American Public Health Association Annual Meeting and Expo.</w:t>
      </w:r>
    </w:p>
    <w:p w14:paraId="15934310" w14:textId="77777777" w:rsidR="00670C03" w:rsidRPr="00670C03" w:rsidRDefault="00670C03" w:rsidP="00670C03">
      <w:pPr>
        <w:spacing w:after="70"/>
        <w:ind w:left="403" w:hanging="403"/>
        <w:rPr>
          <w:sz w:val="22"/>
          <w:szCs w:val="22"/>
        </w:rPr>
      </w:pPr>
      <w:r w:rsidRPr="00670C03">
        <w:rPr>
          <w:rFonts w:eastAsia="Aptos"/>
          <w:sz w:val="22"/>
          <w:szCs w:val="22"/>
        </w:rPr>
        <w:t>Arnold, E. A., Koester, K. A., Dawson, L., Walkup, J., Cournos, F., Crystal, S., &amp; Mangurian, C. (July 2020). Designing health care policy and care systems to reach and retain those with severe mental illness in HIV prevention and care efforts: Insights from five U.S. states. [Online poster presentation]. 23rd International AIDS Conference (AIDS 2020).</w:t>
      </w:r>
    </w:p>
    <w:p w14:paraId="4D807036" w14:textId="77777777" w:rsidR="00670C03" w:rsidRPr="00670C03" w:rsidRDefault="00670C03" w:rsidP="00670C03">
      <w:pPr>
        <w:spacing w:after="70"/>
        <w:ind w:left="403" w:hanging="403"/>
        <w:rPr>
          <w:sz w:val="22"/>
          <w:szCs w:val="22"/>
        </w:rPr>
      </w:pPr>
      <w:r w:rsidRPr="00670C03">
        <w:rPr>
          <w:rFonts w:eastAsia="Aptos"/>
          <w:sz w:val="22"/>
          <w:szCs w:val="22"/>
        </w:rPr>
        <w:t>Walkup, J. (May 2020). Keeping science reform secular amidst the replication crisis. [Online oral presentation]. The Psychology of Global Crisis, Paris, France.</w:t>
      </w:r>
    </w:p>
    <w:p w14:paraId="535DB8AF" w14:textId="77777777" w:rsidR="00670C03" w:rsidRPr="00670C03" w:rsidRDefault="00670C03" w:rsidP="00670C03">
      <w:pPr>
        <w:spacing w:after="70"/>
        <w:ind w:left="403" w:hanging="403"/>
        <w:rPr>
          <w:sz w:val="22"/>
          <w:szCs w:val="22"/>
        </w:rPr>
      </w:pPr>
      <w:r w:rsidRPr="00670C03">
        <w:rPr>
          <w:rFonts w:eastAsia="Aptos"/>
          <w:sz w:val="22"/>
          <w:szCs w:val="22"/>
        </w:rPr>
        <w:t>Walkup, J. (February 2020). Psychotherapy, interpretation, possibility. [Oral presentation]. Mid-Winter Meeting of the Society for Theoretical and Philosophical Psychology, San Diego, CA.</w:t>
      </w:r>
    </w:p>
    <w:p w14:paraId="4D82EF16" w14:textId="77777777" w:rsidR="00670C03" w:rsidRPr="00670C03" w:rsidRDefault="00670C03" w:rsidP="00670C03">
      <w:pPr>
        <w:spacing w:after="70"/>
        <w:ind w:left="403" w:hanging="403"/>
        <w:rPr>
          <w:sz w:val="22"/>
          <w:szCs w:val="22"/>
        </w:rPr>
      </w:pPr>
      <w:r w:rsidRPr="00670C03">
        <w:rPr>
          <w:rFonts w:eastAsia="Aptos"/>
          <w:sz w:val="22"/>
          <w:szCs w:val="22"/>
        </w:rPr>
        <w:t>Borowsky, H. M., Riano, N. S., Elser, A., Arnold, E. A., Walkup, J. T., Vittinghoff, E., Crystal, S., &amp; Mangurian, C. (May 2019). HIV testing and counseling at U.S. substance use treatment facilities serving people with comorbid mental illness: An opportunity for care integration. [Poster presentation]. American Psychiatric Association Annual Meeting, San Francisco, CA.</w:t>
      </w:r>
    </w:p>
    <w:p w14:paraId="331AECD8" w14:textId="77777777" w:rsidR="00670C03" w:rsidRPr="00670C03" w:rsidRDefault="00670C03" w:rsidP="00670C03">
      <w:pPr>
        <w:spacing w:after="70"/>
        <w:ind w:left="403" w:hanging="403"/>
        <w:rPr>
          <w:sz w:val="22"/>
          <w:szCs w:val="22"/>
        </w:rPr>
      </w:pPr>
      <w:r w:rsidRPr="00670C03">
        <w:rPr>
          <w:rFonts w:eastAsia="Aptos"/>
          <w:sz w:val="22"/>
          <w:szCs w:val="22"/>
        </w:rPr>
        <w:t>Walkup, J. (November 2018). Agency responses to mental health issues related to HIV/AIDS in the early 1980s in New York. [Oral presentation]. American Public Health Association Annual Meeting and Expo, San Diego, CA.</w:t>
      </w:r>
    </w:p>
    <w:p w14:paraId="2AFCE9BF" w14:textId="77777777" w:rsidR="00670C03" w:rsidRPr="00670C03" w:rsidRDefault="00670C03" w:rsidP="00670C03">
      <w:pPr>
        <w:spacing w:after="70"/>
        <w:ind w:left="403" w:hanging="403"/>
        <w:rPr>
          <w:sz w:val="22"/>
          <w:szCs w:val="22"/>
        </w:rPr>
      </w:pPr>
      <w:r w:rsidRPr="00670C03">
        <w:rPr>
          <w:rFonts w:eastAsia="Aptos"/>
          <w:sz w:val="22"/>
          <w:szCs w:val="22"/>
        </w:rPr>
        <w:t>Walkup, J. (June 2017). “AIDS, psychotherapy, and struggles over the ‘gay mind.’” [Oral presentation]. Cheiron: The International Society for the History of the Behavioral and Social Sciences, 49th Annual Meeting, Mississippi State University, Starkville, MS.</w:t>
      </w:r>
    </w:p>
    <w:p w14:paraId="439FFE9B" w14:textId="77777777" w:rsidR="00670C03" w:rsidRPr="00670C03" w:rsidRDefault="00670C03" w:rsidP="00670C03">
      <w:pPr>
        <w:spacing w:after="70"/>
        <w:ind w:left="403" w:hanging="403"/>
        <w:rPr>
          <w:sz w:val="22"/>
          <w:szCs w:val="22"/>
        </w:rPr>
      </w:pPr>
      <w:r w:rsidRPr="00670C03">
        <w:rPr>
          <w:rFonts w:eastAsia="Aptos"/>
          <w:sz w:val="22"/>
          <w:szCs w:val="22"/>
        </w:rPr>
        <w:t>Alwhaibi, M., Sambamoorthi, U., Madhavan, S. S., Kelly, K., Bias, T., &amp; Walkup, J. (May 2016). Newly diagnosed depression after cancer diagnosis among elderly with breast, colorectal, and prostate cancer. [Poster presentation]. International Society for Pharmacoeconomics and Outcomes Research Annual Meeting.</w:t>
      </w:r>
    </w:p>
    <w:p w14:paraId="6BF75F51" w14:textId="77777777" w:rsidR="00670C03" w:rsidRPr="00670C03" w:rsidRDefault="00670C03" w:rsidP="00670C03">
      <w:pPr>
        <w:spacing w:after="70"/>
        <w:ind w:left="403" w:hanging="403"/>
        <w:rPr>
          <w:sz w:val="22"/>
          <w:szCs w:val="22"/>
        </w:rPr>
      </w:pPr>
      <w:r w:rsidRPr="00670C03">
        <w:rPr>
          <w:rFonts w:eastAsia="Aptos"/>
          <w:sz w:val="22"/>
          <w:szCs w:val="22"/>
        </w:rPr>
        <w:lastRenderedPageBreak/>
        <w:t>Walkup, J. (August 2014). Stigma, more or less. [Oral presentation]. American Psychological Association Convention, Boston, MA.</w:t>
      </w:r>
    </w:p>
    <w:p w14:paraId="0C108C8E" w14:textId="77777777" w:rsidR="00670C03" w:rsidRPr="00670C03" w:rsidRDefault="00670C03" w:rsidP="00670C03">
      <w:pPr>
        <w:spacing w:after="70"/>
        <w:ind w:left="403" w:hanging="403"/>
        <w:rPr>
          <w:sz w:val="22"/>
          <w:szCs w:val="22"/>
        </w:rPr>
      </w:pPr>
      <w:r w:rsidRPr="00670C03">
        <w:rPr>
          <w:rFonts w:eastAsia="Aptos"/>
          <w:sz w:val="22"/>
          <w:szCs w:val="22"/>
        </w:rPr>
        <w:t>Walkup, J. (August 2014). AIDS arrives, psychology responds. [Oral presentation]. American Psychological Association Convention, Boston, MA.</w:t>
      </w:r>
    </w:p>
    <w:p w14:paraId="71ECED3D" w14:textId="77777777" w:rsidR="00670C03" w:rsidRPr="00670C03" w:rsidRDefault="00670C03" w:rsidP="00670C03">
      <w:pPr>
        <w:spacing w:after="70"/>
        <w:ind w:left="403" w:hanging="403"/>
        <w:rPr>
          <w:sz w:val="22"/>
          <w:szCs w:val="22"/>
        </w:rPr>
      </w:pPr>
      <w:r w:rsidRPr="00670C03">
        <w:rPr>
          <w:rFonts w:eastAsia="Aptos"/>
          <w:sz w:val="22"/>
          <w:szCs w:val="22"/>
        </w:rPr>
        <w:t>Walkup, J. (November 2013). Do school-based depression screening programs produce stigma? [Oral presentation]. American Public Health Association Annual Meeting, Boston, MA.</w:t>
      </w:r>
    </w:p>
    <w:p w14:paraId="29562C35" w14:textId="77777777" w:rsidR="00670C03" w:rsidRPr="00670C03" w:rsidRDefault="00670C03" w:rsidP="00670C03">
      <w:pPr>
        <w:spacing w:after="70"/>
        <w:ind w:left="403" w:hanging="403"/>
        <w:rPr>
          <w:sz w:val="22"/>
          <w:szCs w:val="22"/>
        </w:rPr>
      </w:pPr>
      <w:r w:rsidRPr="00670C03">
        <w:rPr>
          <w:rFonts w:eastAsia="Aptos"/>
          <w:sz w:val="22"/>
          <w:szCs w:val="22"/>
        </w:rPr>
        <w:t>Walkup, J. T., &amp; Bilder, S. (August 2011). Stigma and Tourette’s syndrome: Does treatment affect perception? [Poster presentation]. American Psychological Association, Washington, DC.</w:t>
      </w:r>
    </w:p>
    <w:p w14:paraId="69EAA838" w14:textId="77777777" w:rsidR="00670C03" w:rsidRPr="00670C03" w:rsidRDefault="00670C03" w:rsidP="00670C03">
      <w:pPr>
        <w:spacing w:after="70"/>
        <w:ind w:left="403" w:hanging="403"/>
        <w:rPr>
          <w:sz w:val="22"/>
          <w:szCs w:val="22"/>
        </w:rPr>
      </w:pPr>
      <w:r w:rsidRPr="00670C03">
        <w:rPr>
          <w:rFonts w:eastAsia="Aptos"/>
          <w:sz w:val="22"/>
          <w:szCs w:val="22"/>
        </w:rPr>
        <w:t>Akincigil, A., Walkup, J. T., Olfson, M., Chakravarthy, S., Bilder, S., Siegel, M. J., &amp; Crystal, S. (May 2010). Bipolar medication use and adherence to antiretroviral therapy among patients with HIV/AIDS and bipolar disorder. [Oral presentation]. International Association of Physicians in AIDS Care/NIMH 5th International Conference on HIV Treatment Adherence, Miami, FL.</w:t>
      </w:r>
    </w:p>
    <w:p w14:paraId="6A446AAC" w14:textId="77777777" w:rsidR="00670C03" w:rsidRPr="00670C03" w:rsidRDefault="00670C03" w:rsidP="00670C03">
      <w:pPr>
        <w:spacing w:after="70"/>
        <w:ind w:left="403" w:hanging="403"/>
        <w:rPr>
          <w:sz w:val="22"/>
          <w:szCs w:val="22"/>
        </w:rPr>
      </w:pPr>
      <w:r w:rsidRPr="00670C03">
        <w:rPr>
          <w:rFonts w:eastAsia="Aptos"/>
          <w:sz w:val="22"/>
          <w:szCs w:val="22"/>
        </w:rPr>
        <w:t>Akincigil, A., Walkup, J. T., Huang, C., Siegel, M. J., &amp; Crystal, S. (May 2010). Viral load monitoring during antiretroviral treatment among privately insured persons with HIV/AIDS in the U.S. [Oral presentation]. International Association of Physicians in AIDS Care/NIMH 5th International Conference on HIV Treatment Adherence, Miami, FL.</w:t>
      </w:r>
    </w:p>
    <w:p w14:paraId="5DBD2BC3" w14:textId="77777777" w:rsidR="00670C03" w:rsidRPr="00670C03" w:rsidRDefault="00670C03" w:rsidP="00670C03">
      <w:pPr>
        <w:spacing w:after="70"/>
        <w:ind w:left="403" w:hanging="403"/>
        <w:rPr>
          <w:sz w:val="22"/>
          <w:szCs w:val="22"/>
        </w:rPr>
      </w:pPr>
      <w:r w:rsidRPr="00670C03">
        <w:rPr>
          <w:rFonts w:eastAsia="Aptos"/>
          <w:sz w:val="22"/>
          <w:szCs w:val="22"/>
        </w:rPr>
        <w:t>Walkup, J., Akincigil, A., Bilder, S., Siegel, M., &amp; Crystal, S. (November 2010). Serious mental illness, HIV, substance abuse, and antipsychotic use. [Oral presentation]. American Public Health Association, Denver, CO.</w:t>
      </w:r>
    </w:p>
    <w:p w14:paraId="3D44CB88" w14:textId="77777777" w:rsidR="00670C03" w:rsidRPr="00670C03" w:rsidRDefault="00670C03" w:rsidP="00670C03">
      <w:pPr>
        <w:spacing w:after="70"/>
        <w:ind w:left="403" w:hanging="403"/>
        <w:rPr>
          <w:sz w:val="22"/>
          <w:szCs w:val="22"/>
        </w:rPr>
      </w:pPr>
      <w:r w:rsidRPr="00670C03">
        <w:rPr>
          <w:rFonts w:eastAsia="Aptos"/>
          <w:sz w:val="22"/>
          <w:szCs w:val="22"/>
        </w:rPr>
        <w:t>Walkup, J., &amp; King, A. (November 2009). Privacy, stigmatized conditions, and research with electronic administrative data. [Presentation]. American Public Health Association, Philadelphia, PA.</w:t>
      </w:r>
    </w:p>
    <w:p w14:paraId="1340E545" w14:textId="77777777" w:rsidR="00670C03" w:rsidRPr="00670C03" w:rsidRDefault="00670C03" w:rsidP="00670C03">
      <w:pPr>
        <w:spacing w:after="70"/>
        <w:ind w:left="403" w:hanging="403"/>
        <w:rPr>
          <w:sz w:val="22"/>
          <w:szCs w:val="22"/>
        </w:rPr>
      </w:pPr>
      <w:r w:rsidRPr="00670C03">
        <w:rPr>
          <w:rFonts w:eastAsia="Aptos"/>
          <w:sz w:val="22"/>
          <w:szCs w:val="22"/>
        </w:rPr>
        <w:t>Prince, J. D., Walkup, J. T., Crystal, S., Amin, S., &amp; Akincigil, A. (November 2009). Predicting HIV/AIDS and sexually transmitted disease in persons with HIV/AIDS: Is serious mental illness a risk factor in Medicaid beneficiaries? [Presentation]. American Public Health Association, Philadelphia, PA.</w:t>
      </w:r>
    </w:p>
    <w:p w14:paraId="3BA838C5" w14:textId="77777777" w:rsidR="00670C03" w:rsidRPr="00670C03" w:rsidRDefault="00670C03" w:rsidP="00670C03">
      <w:pPr>
        <w:spacing w:after="70"/>
        <w:ind w:left="403" w:hanging="403"/>
        <w:rPr>
          <w:sz w:val="22"/>
          <w:szCs w:val="22"/>
        </w:rPr>
      </w:pPr>
      <w:r w:rsidRPr="00670C03">
        <w:rPr>
          <w:rFonts w:eastAsia="Aptos"/>
          <w:sz w:val="22"/>
          <w:szCs w:val="22"/>
        </w:rPr>
        <w:t>Tiwari, A., Walkup, J. T., Frayne, S., Pogach, L. M., &amp; Sambamoorthi, U. (June 2008). Depressive disorders affecting health care and outcomes among veteran women with cardiovascular conditions. [Presentation]. AcademyHealth Annual Research Meeting.</w:t>
      </w:r>
    </w:p>
    <w:p w14:paraId="3F96B9F4" w14:textId="77777777" w:rsidR="00670C03" w:rsidRPr="00670C03" w:rsidRDefault="00670C03" w:rsidP="00670C03">
      <w:pPr>
        <w:spacing w:after="70"/>
        <w:ind w:left="403" w:hanging="403"/>
        <w:rPr>
          <w:sz w:val="22"/>
          <w:szCs w:val="22"/>
        </w:rPr>
      </w:pPr>
      <w:r w:rsidRPr="00670C03">
        <w:rPr>
          <w:rFonts w:eastAsia="Aptos"/>
          <w:sz w:val="22"/>
          <w:szCs w:val="22"/>
        </w:rPr>
        <w:t>Walkup, J. (October 2008). Can behavioral economics help us measure stigma—and change it? [Oral presentation]. American Public Health Association, San Diego, CA.</w:t>
      </w:r>
    </w:p>
    <w:p w14:paraId="14689E0F" w14:textId="77777777" w:rsidR="00670C03" w:rsidRPr="00670C03" w:rsidRDefault="00670C03" w:rsidP="00670C03">
      <w:pPr>
        <w:spacing w:after="70"/>
        <w:ind w:left="403" w:hanging="403"/>
        <w:rPr>
          <w:sz w:val="22"/>
          <w:szCs w:val="22"/>
        </w:rPr>
      </w:pPr>
      <w:r w:rsidRPr="00670C03">
        <w:rPr>
          <w:rFonts w:eastAsia="Aptos"/>
          <w:sz w:val="22"/>
          <w:szCs w:val="22"/>
        </w:rPr>
        <w:t>Himelhoch, S., Brown, C., Walkup, J., Chander, G., Afful, J., &amp; Gebo, K. (October 2008). Does having a mental disorder impact discontinuation of highly active antiretroviral therapy? A discrete-time survival analysis. [Presentation]. American Public Health Association, San Diego, CA.</w:t>
      </w:r>
    </w:p>
    <w:p w14:paraId="0C8465D1" w14:textId="77777777" w:rsidR="00670C03" w:rsidRPr="00670C03" w:rsidRDefault="00670C03" w:rsidP="00670C03">
      <w:pPr>
        <w:spacing w:after="70"/>
        <w:ind w:left="403" w:hanging="403"/>
        <w:rPr>
          <w:sz w:val="22"/>
          <w:szCs w:val="22"/>
        </w:rPr>
      </w:pPr>
      <w:r w:rsidRPr="00670C03">
        <w:rPr>
          <w:rFonts w:eastAsia="Aptos"/>
          <w:sz w:val="22"/>
          <w:szCs w:val="22"/>
        </w:rPr>
        <w:t>Walkup, J., Akincigil, A., Amin, S., Bilder, S., &amp; Crystal, S. (October 2008). Treated prevalence of HIV among Medicaid patients with schizophrenia in 110 U.S. cities. [Presentation]. American Public Health Association, San Diego, CA.</w:t>
      </w:r>
    </w:p>
    <w:p w14:paraId="4E42B786" w14:textId="77777777" w:rsidR="00670C03" w:rsidRPr="00670C03" w:rsidRDefault="00670C03" w:rsidP="00670C03">
      <w:pPr>
        <w:spacing w:after="70"/>
        <w:ind w:left="403" w:hanging="403"/>
        <w:rPr>
          <w:sz w:val="22"/>
          <w:szCs w:val="22"/>
        </w:rPr>
      </w:pPr>
      <w:r w:rsidRPr="00670C03">
        <w:rPr>
          <w:rFonts w:eastAsia="Aptos"/>
          <w:sz w:val="22"/>
          <w:szCs w:val="22"/>
        </w:rPr>
        <w:t>Bock, E., &amp; Walkup, J. (October 2008). What do potential research subjects take for granted when they consent to participate? [Presentation]. American Public Health Association, San Diego, CA.</w:t>
      </w:r>
    </w:p>
    <w:p w14:paraId="70877D26" w14:textId="77777777" w:rsidR="00670C03" w:rsidRPr="00670C03" w:rsidRDefault="00670C03" w:rsidP="00670C03">
      <w:pPr>
        <w:spacing w:after="70"/>
        <w:ind w:left="403" w:hanging="403"/>
        <w:rPr>
          <w:sz w:val="22"/>
          <w:szCs w:val="22"/>
        </w:rPr>
      </w:pPr>
      <w:r w:rsidRPr="00670C03">
        <w:rPr>
          <w:rFonts w:eastAsia="Aptos"/>
          <w:sz w:val="22"/>
          <w:szCs w:val="22"/>
        </w:rPr>
        <w:t>Akincigil, A., Siegel, M., Amin, S., Walkup, J. T., &amp; Crystal, S. (2008). Depression treatment predictors among U.S. elderly: Socioeconomic and insurance factors. [Oral presentation]. 14th World Congress of Psychiatry, Prague, Czech Republic. Also presented at the 136th American Public Health Association Annual Meeting, San Diego, CA.</w:t>
      </w:r>
    </w:p>
    <w:p w14:paraId="18D9031C" w14:textId="77777777" w:rsidR="00670C03" w:rsidRPr="00670C03" w:rsidRDefault="00670C03" w:rsidP="00670C03">
      <w:pPr>
        <w:spacing w:after="70"/>
        <w:ind w:left="403" w:hanging="403"/>
        <w:rPr>
          <w:sz w:val="22"/>
          <w:szCs w:val="22"/>
        </w:rPr>
      </w:pPr>
      <w:r w:rsidRPr="00670C03">
        <w:rPr>
          <w:rFonts w:eastAsia="Aptos"/>
          <w:sz w:val="22"/>
          <w:szCs w:val="22"/>
        </w:rPr>
        <w:t>Kontorinakis, M., Cramer-Berness, L., Walkup, J., &amp; Boyer, C. (August 2008). Mental health stigma on college campuses: Student perspectives. [Presentation]. American Psychological Association, Boston, MA.</w:t>
      </w:r>
    </w:p>
    <w:p w14:paraId="5858F6A7" w14:textId="77777777" w:rsidR="00670C03" w:rsidRPr="00670C03" w:rsidRDefault="00670C03" w:rsidP="00670C03">
      <w:pPr>
        <w:spacing w:after="70"/>
        <w:ind w:left="403" w:hanging="403"/>
        <w:rPr>
          <w:sz w:val="22"/>
          <w:szCs w:val="22"/>
        </w:rPr>
      </w:pPr>
      <w:r w:rsidRPr="00670C03">
        <w:rPr>
          <w:rFonts w:eastAsia="Aptos"/>
          <w:sz w:val="22"/>
          <w:szCs w:val="22"/>
        </w:rPr>
        <w:lastRenderedPageBreak/>
        <w:t>Cramer-Berness, L., Kontorinakis, M., Walkup, J., &amp; Boyer, C. (August 2008). College mental health: Providing a picture of students at risk. [Presentation]. American Psychological Association, Boston, MA.</w:t>
      </w:r>
    </w:p>
    <w:p w14:paraId="67FB4852" w14:textId="77777777" w:rsidR="00670C03" w:rsidRPr="00670C03" w:rsidRDefault="00670C03" w:rsidP="00670C03">
      <w:pPr>
        <w:spacing w:after="70"/>
        <w:ind w:left="403" w:hanging="403"/>
        <w:rPr>
          <w:sz w:val="22"/>
          <w:szCs w:val="22"/>
        </w:rPr>
      </w:pPr>
      <w:r w:rsidRPr="00670C03">
        <w:rPr>
          <w:rFonts w:eastAsia="Aptos"/>
          <w:sz w:val="22"/>
          <w:szCs w:val="22"/>
        </w:rPr>
        <w:t>Graff, F., Friedman, Z., &amp; Walkup, J. (August 2008). How do people value workplace privacy regarding health care? [Presentation]. American Psychological Association, Boston, MA.</w:t>
      </w:r>
    </w:p>
    <w:p w14:paraId="2E1261F5" w14:textId="77777777" w:rsidR="00670C03" w:rsidRPr="00670C03" w:rsidRDefault="00670C03" w:rsidP="00670C03">
      <w:pPr>
        <w:spacing w:after="70"/>
        <w:ind w:left="403" w:hanging="403"/>
        <w:rPr>
          <w:sz w:val="22"/>
          <w:szCs w:val="22"/>
        </w:rPr>
      </w:pPr>
      <w:r w:rsidRPr="00670C03">
        <w:rPr>
          <w:rFonts w:eastAsia="Aptos"/>
          <w:sz w:val="22"/>
          <w:szCs w:val="22"/>
        </w:rPr>
        <w:t>Penn, E. B., Graff, F., Moore, K., &amp; Walkup, J. T. (August 2008). Stigma themes in a study of friendships between persons with and without a serious mental illness. [Presentation]. American Psychological Association, Boston, MA.</w:t>
      </w:r>
    </w:p>
    <w:p w14:paraId="1244CAA0" w14:textId="77777777" w:rsidR="00670C03" w:rsidRPr="00670C03" w:rsidRDefault="00670C03" w:rsidP="00670C03">
      <w:pPr>
        <w:spacing w:after="70"/>
        <w:ind w:left="403" w:hanging="403"/>
        <w:rPr>
          <w:sz w:val="22"/>
          <w:szCs w:val="22"/>
        </w:rPr>
      </w:pPr>
      <w:r w:rsidRPr="00670C03">
        <w:rPr>
          <w:rFonts w:eastAsia="Aptos"/>
          <w:sz w:val="22"/>
          <w:szCs w:val="22"/>
        </w:rPr>
        <w:t>Crystal, S., Akincigil, A., Siegel, M., Amin, S., Bilder, S., &amp; Walkup, J. (May 2008). HIV/AIDS and aging in the Medicaid population: Age, comorbidity, and HIV medication treatment adherence. [Presentation]. American Geriatrics Society Annual Scientific Meeting, Washington, DC.</w:t>
      </w:r>
    </w:p>
    <w:p w14:paraId="741E0EB3" w14:textId="77777777" w:rsidR="00670C03" w:rsidRPr="00670C03" w:rsidRDefault="00670C03" w:rsidP="00670C03">
      <w:pPr>
        <w:spacing w:after="70"/>
        <w:ind w:left="403" w:hanging="403"/>
        <w:rPr>
          <w:sz w:val="22"/>
          <w:szCs w:val="22"/>
        </w:rPr>
      </w:pPr>
      <w:r w:rsidRPr="00670C03">
        <w:rPr>
          <w:rFonts w:eastAsia="Aptos"/>
          <w:sz w:val="22"/>
          <w:szCs w:val="22"/>
        </w:rPr>
        <w:t>Bilder, S., Walkup, J., Akincigil, A., &amp; Crystal, S. (March 2008). Adherence to antiretroviral therapy in persons with bipolar disorder. [Presentation]. 3rd International Conference on HIV Treatment Adherence, Jersey City, NJ.</w:t>
      </w:r>
    </w:p>
    <w:p w14:paraId="4026DA2B" w14:textId="77777777" w:rsidR="00670C03" w:rsidRPr="00670C03" w:rsidRDefault="00670C03" w:rsidP="00670C03">
      <w:pPr>
        <w:spacing w:after="70"/>
        <w:ind w:left="403" w:hanging="403"/>
        <w:rPr>
          <w:sz w:val="22"/>
          <w:szCs w:val="22"/>
        </w:rPr>
      </w:pPr>
      <w:r w:rsidRPr="00670C03">
        <w:rPr>
          <w:rFonts w:eastAsia="Aptos"/>
          <w:sz w:val="22"/>
          <w:szCs w:val="22"/>
        </w:rPr>
        <w:t>Akincigil, A., Walkup, J., Siegel, M., Huang, C., Bilder, S., &amp; Crystal, S. (March 2008). Pharmacy refill persistence in a large privately insured U.S. population. [Presentation]. 3rd International Conference on HIV Treatment Adherence, Jersey City, NJ.</w:t>
      </w:r>
    </w:p>
    <w:p w14:paraId="2D8C8840" w14:textId="77777777" w:rsidR="00670C03" w:rsidRPr="00670C03" w:rsidRDefault="00670C03" w:rsidP="00670C03">
      <w:pPr>
        <w:spacing w:after="70"/>
        <w:ind w:left="403" w:hanging="403"/>
        <w:rPr>
          <w:sz w:val="22"/>
          <w:szCs w:val="22"/>
        </w:rPr>
      </w:pPr>
      <w:r w:rsidRPr="00670C03">
        <w:rPr>
          <w:rFonts w:eastAsia="Aptos"/>
          <w:sz w:val="22"/>
          <w:szCs w:val="22"/>
        </w:rPr>
        <w:t>Cramer-Berness, L., Walkup, J., Boyer, C., &amp; Kontorinakis, M. (August 2007). Identifying the factors that influence help-seeking in college students. [Poster presentation]. American Psychological Association, San Francisco, CA.</w:t>
      </w:r>
    </w:p>
    <w:p w14:paraId="0353D6EC" w14:textId="77777777" w:rsidR="00670C03" w:rsidRPr="00670C03" w:rsidRDefault="00670C03" w:rsidP="00670C03">
      <w:pPr>
        <w:spacing w:after="70"/>
        <w:ind w:left="403" w:hanging="403"/>
        <w:rPr>
          <w:sz w:val="22"/>
          <w:szCs w:val="22"/>
        </w:rPr>
      </w:pPr>
      <w:r w:rsidRPr="00670C03">
        <w:rPr>
          <w:rFonts w:eastAsia="Aptos"/>
          <w:sz w:val="22"/>
          <w:szCs w:val="22"/>
        </w:rPr>
        <w:t>Walkup, J. (July 2007). Using claims-based data to understand service utilization. [Invited talk]. NIMH Meeting on Mental Health Considerations in Secondary HIV Prevention, Bethesda, MD.</w:t>
      </w:r>
    </w:p>
    <w:p w14:paraId="4268BCC7" w14:textId="77777777" w:rsidR="00670C03" w:rsidRPr="00670C03" w:rsidRDefault="00670C03" w:rsidP="00670C03">
      <w:pPr>
        <w:spacing w:after="70"/>
        <w:ind w:left="403" w:hanging="403"/>
        <w:rPr>
          <w:sz w:val="22"/>
          <w:szCs w:val="22"/>
        </w:rPr>
      </w:pPr>
      <w:r w:rsidRPr="00670C03">
        <w:rPr>
          <w:rFonts w:eastAsia="Aptos"/>
          <w:sz w:val="22"/>
          <w:szCs w:val="22"/>
        </w:rPr>
        <w:t>Walkup, J., Bilder, S., Akincigil, A., &amp; Crystal, S. (March 2007). Do sociodemographic, psychiatric, and substance abuse variables predict ARV use and refill persistence among young Medicaid beneficiaries? [Talk]. 2nd Annual NIMH/IAPAC Conference on HIV Treatment Adherence, Jersey City, NJ.</w:t>
      </w:r>
    </w:p>
    <w:p w14:paraId="471EFC1B" w14:textId="77777777" w:rsidR="00670C03" w:rsidRPr="00670C03" w:rsidRDefault="00670C03" w:rsidP="00670C03">
      <w:pPr>
        <w:spacing w:after="70"/>
        <w:ind w:left="403" w:hanging="403"/>
        <w:rPr>
          <w:sz w:val="22"/>
          <w:szCs w:val="22"/>
        </w:rPr>
      </w:pPr>
      <w:r w:rsidRPr="00670C03">
        <w:rPr>
          <w:rFonts w:eastAsia="Aptos"/>
          <w:sz w:val="22"/>
          <w:szCs w:val="22"/>
        </w:rPr>
        <w:t>Crystal, S., Bilder, S., Walkup, J., &amp; Akincigil, A. (November 2006). Disparities in consistent use of antiretroviral medication among Medicaid beneficiaries with HIV/AIDS in the U.S.: Results of a multivariate analysis. [Paper presentation]. American Public Health Association Annual Meeting, Boston, MA.</w:t>
      </w:r>
    </w:p>
    <w:p w14:paraId="0ABA722D" w14:textId="77777777" w:rsidR="00670C03" w:rsidRPr="00670C03" w:rsidRDefault="00670C03" w:rsidP="00670C03">
      <w:pPr>
        <w:spacing w:after="70"/>
        <w:ind w:left="403" w:hanging="403"/>
        <w:rPr>
          <w:sz w:val="22"/>
          <w:szCs w:val="22"/>
        </w:rPr>
      </w:pPr>
      <w:r w:rsidRPr="00670C03">
        <w:rPr>
          <w:rFonts w:eastAsia="Aptos"/>
          <w:sz w:val="22"/>
          <w:szCs w:val="22"/>
        </w:rPr>
        <w:t>Walkup, J. (October 2006). Factors impacting HIV prevention and treatment effectiveness. [Invited plenary address]. Centers for AIDS Research (CFAR) Social and Behavioral Sciences Research Network, 1st National Scientific Meeting, Philadelphia, PA.</w:t>
      </w:r>
    </w:p>
    <w:p w14:paraId="2DBADE13" w14:textId="77777777" w:rsidR="00670C03" w:rsidRPr="00670C03" w:rsidRDefault="00670C03" w:rsidP="00670C03">
      <w:pPr>
        <w:spacing w:after="70"/>
        <w:ind w:left="403" w:hanging="403"/>
        <w:rPr>
          <w:sz w:val="22"/>
          <w:szCs w:val="22"/>
        </w:rPr>
      </w:pPr>
      <w:r w:rsidRPr="00670C03">
        <w:rPr>
          <w:rFonts w:eastAsia="Aptos"/>
          <w:sz w:val="22"/>
          <w:szCs w:val="22"/>
        </w:rPr>
        <w:t>Akincigil, A., Bowblis, J., Levin, C., Walkup, J. T., Jan, S., &amp; Crystal, S. (June 2006). Adherence to antidepressant medications among health plan members diagnosed with major depression. [Presentation]. AcademyHealth Annual Research Meeting.</w:t>
      </w:r>
    </w:p>
    <w:p w14:paraId="74E63B71" w14:textId="77777777" w:rsidR="00670C03" w:rsidRPr="00670C03" w:rsidRDefault="00670C03" w:rsidP="00670C03">
      <w:pPr>
        <w:spacing w:after="70"/>
        <w:ind w:left="403" w:hanging="403"/>
        <w:rPr>
          <w:sz w:val="22"/>
          <w:szCs w:val="22"/>
        </w:rPr>
      </w:pPr>
      <w:r w:rsidRPr="00670C03">
        <w:rPr>
          <w:rFonts w:eastAsia="Aptos"/>
          <w:sz w:val="22"/>
          <w:szCs w:val="22"/>
        </w:rPr>
        <w:t>Crystal, S. (presenter), Akincigil, A., Walkup, J. T., &amp; Bilder, S. (June 2006). Studying initiation and persistence of medication regimens with Medicaid claims data: Strengths, limitations, and strategies. [Paper presentation]. AHRQ/DECIDE Symposium on Comparative Effectiveness and Safety: Emerging Methods, Rockville, MD.</w:t>
      </w:r>
    </w:p>
    <w:p w14:paraId="3F835543" w14:textId="77777777" w:rsidR="00670C03" w:rsidRPr="00670C03" w:rsidRDefault="00670C03" w:rsidP="00670C03">
      <w:pPr>
        <w:spacing w:after="70"/>
        <w:ind w:left="403" w:hanging="403"/>
        <w:rPr>
          <w:sz w:val="22"/>
          <w:szCs w:val="22"/>
        </w:rPr>
      </w:pPr>
      <w:r w:rsidRPr="00670C03">
        <w:rPr>
          <w:rFonts w:eastAsia="Aptos"/>
          <w:sz w:val="22"/>
          <w:szCs w:val="22"/>
        </w:rPr>
        <w:t>Walkup, J. (June 2006). Invited keynote address to the New Jersey Governor’s Council on Mental Illness Stigma.</w:t>
      </w:r>
    </w:p>
    <w:p w14:paraId="2C6AC4E1" w14:textId="77777777" w:rsidR="00670C03" w:rsidRPr="00670C03" w:rsidRDefault="00670C03" w:rsidP="00670C03">
      <w:pPr>
        <w:spacing w:after="70"/>
        <w:ind w:left="403" w:hanging="403"/>
        <w:rPr>
          <w:sz w:val="22"/>
          <w:szCs w:val="22"/>
        </w:rPr>
      </w:pPr>
      <w:r w:rsidRPr="00670C03">
        <w:rPr>
          <w:rFonts w:eastAsia="Aptos"/>
          <w:sz w:val="22"/>
          <w:szCs w:val="22"/>
        </w:rPr>
        <w:t>Walkup, J., Crystal, S., Akincigil, A., &amp; Bilder, S. (March 2006). Using administrative claims data to study longitudinal medication use. [Poster presentation]. NIMH/IAPAC Conference on HIV Treatment Adherence, Jersey City, NJ.</w:t>
      </w:r>
    </w:p>
    <w:p w14:paraId="170FC7E7" w14:textId="77777777" w:rsidR="00670C03" w:rsidRPr="00670C03" w:rsidRDefault="00670C03" w:rsidP="00670C03">
      <w:pPr>
        <w:spacing w:after="70"/>
        <w:ind w:left="403" w:hanging="403"/>
        <w:rPr>
          <w:sz w:val="22"/>
          <w:szCs w:val="22"/>
        </w:rPr>
      </w:pPr>
      <w:r w:rsidRPr="00670C03">
        <w:rPr>
          <w:rFonts w:eastAsia="Aptos"/>
          <w:sz w:val="22"/>
          <w:szCs w:val="22"/>
        </w:rPr>
        <w:lastRenderedPageBreak/>
        <w:t>Akincigil, A., Bilder, S., Walkup, J., &amp; Crystal, S. (March 2006). Age and race variations in refill persistence among Medicaid beneficiaries living with HIV/AIDS. [Poster presentation]. NIMH/IAPAC Conference on HIV Treatment Adherence, Jersey City, NJ.</w:t>
      </w:r>
    </w:p>
    <w:p w14:paraId="5374AC6D" w14:textId="77777777" w:rsidR="00670C03" w:rsidRPr="00670C03" w:rsidRDefault="00670C03" w:rsidP="00670C03">
      <w:pPr>
        <w:spacing w:after="70"/>
        <w:ind w:left="403" w:hanging="403"/>
        <w:rPr>
          <w:sz w:val="22"/>
          <w:szCs w:val="22"/>
        </w:rPr>
      </w:pPr>
      <w:r w:rsidRPr="00670C03">
        <w:rPr>
          <w:rFonts w:eastAsia="Aptos"/>
          <w:sz w:val="22"/>
          <w:szCs w:val="22"/>
        </w:rPr>
        <w:t>Walkup, J., Bilder, S., Akincigil, A., &amp; Crystal, S. (March 2006). Refill persistence among Medicaid beneficiaries living with HIV/AIDS and major mental illness. [Presentation]. NIMH/IAPAC Conference on HIV Treatment Adherence, Jersey City, NJ.</w:t>
      </w:r>
    </w:p>
    <w:p w14:paraId="3E07C4B0" w14:textId="77777777" w:rsidR="00670C03" w:rsidRPr="00670C03" w:rsidRDefault="00670C03" w:rsidP="00670C03">
      <w:pPr>
        <w:spacing w:after="70"/>
        <w:ind w:left="403" w:hanging="403"/>
        <w:rPr>
          <w:sz w:val="22"/>
          <w:szCs w:val="22"/>
        </w:rPr>
      </w:pPr>
      <w:r w:rsidRPr="00670C03">
        <w:rPr>
          <w:rFonts w:eastAsia="Aptos"/>
          <w:sz w:val="22"/>
          <w:szCs w:val="22"/>
        </w:rPr>
        <w:t>Bilder, S., Walkup, J., Akincigil, A., &amp; Crystal, S. (2006). Examining Medicare eligibility and use of PI/NNRTIs in a four-state Medicaid HIV/AIDS population. [Poster presentation]. NIMH/IAPAC International Conference on HIV Treatment Adherence, Jersey City, NJ.</w:t>
      </w:r>
    </w:p>
    <w:p w14:paraId="4B116DC7" w14:textId="77777777" w:rsidR="00670C03" w:rsidRPr="00670C03" w:rsidRDefault="00670C03" w:rsidP="00670C03">
      <w:pPr>
        <w:spacing w:after="70"/>
        <w:ind w:left="403" w:hanging="403"/>
        <w:rPr>
          <w:sz w:val="22"/>
          <w:szCs w:val="22"/>
        </w:rPr>
      </w:pPr>
      <w:r w:rsidRPr="00670C03">
        <w:rPr>
          <w:rFonts w:eastAsia="Aptos"/>
          <w:sz w:val="22"/>
          <w:szCs w:val="22"/>
        </w:rPr>
        <w:t>Walkup, J., Crystal, S., Akincigil, A., &amp; Bilder, S. (2006). Using administrative claims data to study longitudinal medication use patterns among persons with HIV/AIDS. [Poster presentation]. NIMH/IAPAC International Conference on HIV Treatment Adherence, Jersey City, NJ.</w:t>
      </w:r>
    </w:p>
    <w:p w14:paraId="76AD3CF6" w14:textId="77777777" w:rsidR="00670C03" w:rsidRPr="00670C03" w:rsidRDefault="00670C03" w:rsidP="00670C03">
      <w:pPr>
        <w:spacing w:after="70"/>
        <w:ind w:left="403" w:hanging="403"/>
        <w:rPr>
          <w:sz w:val="22"/>
          <w:szCs w:val="22"/>
        </w:rPr>
      </w:pPr>
      <w:r w:rsidRPr="00670C03">
        <w:rPr>
          <w:rFonts w:eastAsia="Aptos"/>
          <w:sz w:val="22"/>
          <w:szCs w:val="22"/>
        </w:rPr>
        <w:t>Akincigil, A., Bilder, S., Walkup, J., &amp; Crystal, S. (2006). Age and race variations in refill persistence among Medicaid beneficiaries living with HIV/AIDS. [Poster presentation]. NIMH/IAPAC International Conference on HIV Treatment Adherence, Jersey City, NJ.</w:t>
      </w:r>
    </w:p>
    <w:p w14:paraId="6F08A91E" w14:textId="77777777" w:rsidR="00670C03" w:rsidRPr="00670C03" w:rsidRDefault="00670C03" w:rsidP="00670C03">
      <w:pPr>
        <w:spacing w:after="70"/>
        <w:ind w:left="403" w:hanging="403"/>
        <w:rPr>
          <w:sz w:val="22"/>
          <w:szCs w:val="22"/>
        </w:rPr>
      </w:pPr>
      <w:r w:rsidRPr="00670C03">
        <w:rPr>
          <w:rFonts w:eastAsia="Aptos"/>
          <w:sz w:val="22"/>
          <w:szCs w:val="22"/>
        </w:rPr>
        <w:t>Wei, W., Shen, Y., Findley, P., Walkup, J., &amp; Crystal, S. (December 2005). Prescription drug expenditures and dual eligibility among non-elderly Medicaid beneficiaries diagnosed with severe mental illness. [Oral presentation]. American Public Health Association, Philadelphia, PA.</w:t>
      </w:r>
    </w:p>
    <w:p w14:paraId="3A4CD890" w14:textId="77777777" w:rsidR="00670C03" w:rsidRPr="00670C03" w:rsidRDefault="00670C03" w:rsidP="00670C03">
      <w:pPr>
        <w:spacing w:after="70"/>
        <w:ind w:left="403" w:hanging="403"/>
        <w:rPr>
          <w:sz w:val="22"/>
          <w:szCs w:val="22"/>
        </w:rPr>
      </w:pPr>
      <w:r w:rsidRPr="00670C03">
        <w:rPr>
          <w:rFonts w:eastAsia="Aptos"/>
          <w:sz w:val="22"/>
          <w:szCs w:val="22"/>
        </w:rPr>
        <w:t>Bagchi, A., Sambamoorthi, U., Walkup, J., &amp; Crystal, S. (November 2004). Persistence on antidepressants among elderly diagnosed with major depression. [Paper presentation]. American Public Health Association Annual Meeting.</w:t>
      </w:r>
    </w:p>
    <w:p w14:paraId="311CDF1C" w14:textId="77777777" w:rsidR="00670C03" w:rsidRPr="00670C03" w:rsidRDefault="00670C03" w:rsidP="00670C03">
      <w:pPr>
        <w:spacing w:after="70"/>
        <w:ind w:left="403" w:hanging="403"/>
        <w:rPr>
          <w:sz w:val="22"/>
          <w:szCs w:val="22"/>
        </w:rPr>
      </w:pPr>
      <w:r w:rsidRPr="00670C03">
        <w:rPr>
          <w:rFonts w:eastAsia="Aptos"/>
          <w:sz w:val="22"/>
          <w:szCs w:val="22"/>
        </w:rPr>
        <w:t>Walkup, J., Wei, W., Sambamoorthi, U., &amp; Crystal, S. (June 2004). Provision of family therapy, individual, and group psychotherapy to a statewide population of Medicaid patients with schizophrenia. [Poster presentation]. AcademyHealth, San Diego, CA.</w:t>
      </w:r>
    </w:p>
    <w:p w14:paraId="3BA803FF" w14:textId="77777777" w:rsidR="00670C03" w:rsidRPr="00670C03" w:rsidRDefault="00670C03" w:rsidP="00670C03">
      <w:pPr>
        <w:spacing w:after="70"/>
        <w:ind w:left="403" w:hanging="403"/>
        <w:rPr>
          <w:sz w:val="22"/>
          <w:szCs w:val="22"/>
        </w:rPr>
      </w:pPr>
      <w:r w:rsidRPr="00670C03">
        <w:rPr>
          <w:rFonts w:eastAsia="Aptos"/>
          <w:sz w:val="22"/>
          <w:szCs w:val="22"/>
        </w:rPr>
        <w:t>Crystal, S., Sambamoorthi, U., Walkup, J., &amp; Akincigil, A. (March 2004). Diagnosis and treatment of depression in the elderly Medicare population. [Presentation]. Centers for Medicare and Medicaid Services Research Seminar Series, Baltimore, MD.</w:t>
      </w:r>
    </w:p>
    <w:p w14:paraId="37AE2AC6" w14:textId="77777777" w:rsidR="00670C03" w:rsidRPr="00670C03" w:rsidRDefault="00670C03" w:rsidP="00670C03">
      <w:pPr>
        <w:spacing w:after="70"/>
        <w:ind w:left="403" w:hanging="403"/>
        <w:rPr>
          <w:sz w:val="22"/>
          <w:szCs w:val="22"/>
        </w:rPr>
      </w:pPr>
      <w:r w:rsidRPr="00670C03">
        <w:rPr>
          <w:rFonts w:eastAsia="Aptos"/>
          <w:sz w:val="22"/>
          <w:szCs w:val="22"/>
        </w:rPr>
        <w:t>Bagchi, A., Sambamoorthi, U., Walkup, J., &amp; Crystal, S. (March 2004). Duration and adequacy of antidepressant therapy among elderly Medicare beneficiaries with depression. [Presentation]. CMS Research Seminar, Baltimore, MD.</w:t>
      </w:r>
    </w:p>
    <w:p w14:paraId="2FABBF4E" w14:textId="77777777" w:rsidR="00670C03" w:rsidRPr="00670C03" w:rsidRDefault="00670C03" w:rsidP="00670C03">
      <w:pPr>
        <w:spacing w:after="70"/>
        <w:ind w:left="403" w:hanging="403"/>
        <w:rPr>
          <w:sz w:val="22"/>
          <w:szCs w:val="22"/>
        </w:rPr>
      </w:pPr>
      <w:r w:rsidRPr="00670C03">
        <w:rPr>
          <w:rFonts w:eastAsia="Aptos"/>
          <w:sz w:val="22"/>
          <w:szCs w:val="22"/>
        </w:rPr>
        <w:t>Wei, W., Sambamoorthi, U., Olfson, M., Walkup, J., &amp; Crystal, S. (March 2004). Psychotherapy of depression in older adults. [Presentation]. CMS Research Seminar, Baltimore, MD.</w:t>
      </w:r>
    </w:p>
    <w:p w14:paraId="6AD6D0DA" w14:textId="77777777" w:rsidR="00670C03" w:rsidRPr="00670C03" w:rsidRDefault="00670C03" w:rsidP="00670C03">
      <w:pPr>
        <w:spacing w:after="70"/>
        <w:ind w:left="403" w:hanging="403"/>
        <w:rPr>
          <w:sz w:val="22"/>
          <w:szCs w:val="22"/>
        </w:rPr>
      </w:pPr>
      <w:r w:rsidRPr="00670C03">
        <w:rPr>
          <w:rFonts w:eastAsia="Aptos"/>
          <w:sz w:val="22"/>
          <w:szCs w:val="22"/>
        </w:rPr>
        <w:t>Walkup, J., Mejewski, E., &amp; Shank, R. (November 2004). Nushawn Williams, media framing, and AIDS policy. [Poster presentation]. American Public Health Association, Washington, DC.</w:t>
      </w:r>
    </w:p>
    <w:p w14:paraId="4E1719E7" w14:textId="77777777" w:rsidR="00670C03" w:rsidRPr="00670C03" w:rsidRDefault="00670C03" w:rsidP="00670C03">
      <w:pPr>
        <w:spacing w:after="70"/>
        <w:ind w:left="403" w:hanging="403"/>
        <w:rPr>
          <w:sz w:val="22"/>
          <w:szCs w:val="22"/>
        </w:rPr>
      </w:pPr>
      <w:r w:rsidRPr="00670C03">
        <w:rPr>
          <w:rFonts w:eastAsia="Aptos"/>
          <w:sz w:val="22"/>
          <w:szCs w:val="22"/>
        </w:rPr>
        <w:t>Walkup, J., &amp; Erkal, G. (November 2004). Data on mental health practices from a statewide survey of methadone maintenance treatment clinics. [Poster presentation]. American Public Health Association, Washington, DC.</w:t>
      </w:r>
    </w:p>
    <w:p w14:paraId="6749A388" w14:textId="77777777" w:rsidR="00670C03" w:rsidRPr="00670C03" w:rsidRDefault="00670C03" w:rsidP="00670C03">
      <w:pPr>
        <w:spacing w:after="70"/>
        <w:ind w:left="403" w:hanging="403"/>
        <w:rPr>
          <w:sz w:val="22"/>
          <w:szCs w:val="22"/>
        </w:rPr>
      </w:pPr>
      <w:r w:rsidRPr="00670C03">
        <w:rPr>
          <w:rFonts w:eastAsia="Aptos"/>
          <w:sz w:val="22"/>
          <w:szCs w:val="22"/>
        </w:rPr>
        <w:t>Cramer, L., Walkup, J., &amp; Yeras, J. (April 2004). Serious mental illness and HIV: How are stigma judgments affected by the “layering” of stigmatized conditions? [Poster presentation]. Eastern Psychological Association, Washington, DC.</w:t>
      </w:r>
    </w:p>
    <w:p w14:paraId="0F1398D6" w14:textId="77777777" w:rsidR="00670C03" w:rsidRPr="00670C03" w:rsidRDefault="00670C03" w:rsidP="00670C03">
      <w:pPr>
        <w:spacing w:after="70"/>
        <w:ind w:left="403" w:hanging="403"/>
        <w:rPr>
          <w:sz w:val="22"/>
          <w:szCs w:val="22"/>
        </w:rPr>
      </w:pPr>
      <w:r w:rsidRPr="00670C03">
        <w:rPr>
          <w:rFonts w:eastAsia="Aptos"/>
          <w:sz w:val="22"/>
          <w:szCs w:val="22"/>
        </w:rPr>
        <w:t>Walkup, J., Sambamoorthi, U., Wei, W., &amp; Crystal, S. (November 2003). Association between antidepressant treatment and initiation and persistence of newer antiviral therapies. [Poster presentation]. American Public Health Association, San Francisco, CA.</w:t>
      </w:r>
    </w:p>
    <w:p w14:paraId="7DDB09F4" w14:textId="77777777" w:rsidR="00670C03" w:rsidRPr="00670C03" w:rsidRDefault="00670C03" w:rsidP="00670C03">
      <w:pPr>
        <w:spacing w:after="70"/>
        <w:ind w:left="403" w:hanging="403"/>
        <w:rPr>
          <w:sz w:val="22"/>
          <w:szCs w:val="22"/>
        </w:rPr>
      </w:pPr>
      <w:r w:rsidRPr="00670C03">
        <w:rPr>
          <w:rFonts w:eastAsia="Aptos"/>
          <w:sz w:val="22"/>
          <w:szCs w:val="22"/>
        </w:rPr>
        <w:t>Bagchi, A., Sambamoorthi, U., McSpiritt, E., Yanos, P., Walkup, J., &amp; Crystal, S. (November 2003). Use and persistence of antipsychotic medications among HIV-infected individuals with schizophrenia on Medicaid. [Paper presentation]. American Public Health Association, San Francisco, CA.</w:t>
      </w:r>
    </w:p>
    <w:p w14:paraId="5719C907" w14:textId="77777777" w:rsidR="00670C03" w:rsidRPr="00670C03" w:rsidRDefault="00670C03" w:rsidP="00670C03">
      <w:pPr>
        <w:spacing w:after="70"/>
        <w:ind w:left="403" w:hanging="403"/>
        <w:rPr>
          <w:sz w:val="22"/>
          <w:szCs w:val="22"/>
        </w:rPr>
      </w:pPr>
      <w:r w:rsidRPr="00670C03">
        <w:rPr>
          <w:rFonts w:eastAsia="Aptos"/>
          <w:sz w:val="22"/>
          <w:szCs w:val="22"/>
        </w:rPr>
        <w:lastRenderedPageBreak/>
        <w:t>Kleiger, D., &amp; Walkup, J. (November 2003). How do publications of the Watchtower Society (Jehovah’s Witnesses) portray prevention and treatment of psychological and psychiatric conditions? [Poster presentation]. American Public Health Association, San Francisco, CA.</w:t>
      </w:r>
    </w:p>
    <w:p w14:paraId="13420742" w14:textId="77777777" w:rsidR="00670C03" w:rsidRPr="00670C03" w:rsidRDefault="00670C03" w:rsidP="00670C03">
      <w:pPr>
        <w:spacing w:after="70"/>
        <w:ind w:left="403" w:hanging="403"/>
        <w:rPr>
          <w:sz w:val="22"/>
          <w:szCs w:val="22"/>
        </w:rPr>
      </w:pPr>
      <w:r w:rsidRPr="00670C03">
        <w:rPr>
          <w:rFonts w:eastAsia="Aptos"/>
          <w:sz w:val="22"/>
          <w:szCs w:val="22"/>
        </w:rPr>
        <w:t>Wei, W., Sambamoorthi, U., Olfson, M., Walkup, J., &amp; Crystal, S. (June 2003). Psychotherapy treatment among elderly diagnosed with depression. [Poster presentation]. AcademyHealth Annual Meeting, Nashville, TN.</w:t>
      </w:r>
    </w:p>
    <w:p w14:paraId="671D302A" w14:textId="77777777" w:rsidR="00670C03" w:rsidRPr="00670C03" w:rsidRDefault="00670C03" w:rsidP="00670C03">
      <w:pPr>
        <w:spacing w:after="70"/>
        <w:ind w:left="403" w:hanging="403"/>
        <w:rPr>
          <w:sz w:val="22"/>
          <w:szCs w:val="22"/>
        </w:rPr>
      </w:pPr>
      <w:r w:rsidRPr="00670C03">
        <w:rPr>
          <w:rFonts w:eastAsia="Aptos"/>
          <w:sz w:val="22"/>
          <w:szCs w:val="22"/>
        </w:rPr>
        <w:t>Wade, E., Walkup, J., &amp; Moore, K. (June 2003). Organizational perspectives of New Jersey methadone maintenance treatment program (MMTP) administrators on mental health treatment: Findings from a focus group. [Poster presentation]. AcademyHealth, Nashville, TN.</w:t>
      </w:r>
    </w:p>
    <w:p w14:paraId="65CD9625" w14:textId="77777777" w:rsidR="00670C03" w:rsidRPr="00670C03" w:rsidRDefault="00670C03" w:rsidP="00670C03">
      <w:pPr>
        <w:spacing w:after="70"/>
        <w:ind w:left="403" w:hanging="403"/>
        <w:rPr>
          <w:sz w:val="22"/>
          <w:szCs w:val="22"/>
        </w:rPr>
      </w:pPr>
      <w:r w:rsidRPr="00670C03">
        <w:rPr>
          <w:rFonts w:eastAsia="Aptos"/>
          <w:sz w:val="22"/>
          <w:szCs w:val="22"/>
        </w:rPr>
        <w:t>Crystal, S., Akincigil, A., Sambamoorthi, U., &amp; Walkup, J. (June 2003). Impact of insurance status on depression treatment of the elderly. [Oral presentation]. 4th World Congress of the International Health Economics Association, San Francisco, CA.</w:t>
      </w:r>
    </w:p>
    <w:p w14:paraId="1B05EFF2" w14:textId="77777777" w:rsidR="00670C03" w:rsidRPr="00670C03" w:rsidRDefault="00670C03" w:rsidP="00670C03">
      <w:pPr>
        <w:spacing w:after="70"/>
        <w:ind w:left="403" w:hanging="403"/>
        <w:rPr>
          <w:sz w:val="22"/>
          <w:szCs w:val="22"/>
        </w:rPr>
      </w:pPr>
      <w:r w:rsidRPr="00670C03">
        <w:rPr>
          <w:rFonts w:eastAsia="Aptos"/>
          <w:sz w:val="22"/>
          <w:szCs w:val="22"/>
        </w:rPr>
        <w:t>Crystal, S., Sambamoorthi, U., Walkup, J., &amp; Akincigil, A. (March 2003). Insurance effects and socioeconomic disparities in depression treatment among U.S. elderly. [Oral presentation]. Sixth International Workshop of Costs and Assessments in Psychiatry: Mental Health Policy and Economics—The Value of Research, Venice, Italy.</w:t>
      </w:r>
    </w:p>
    <w:p w14:paraId="4DD2DCF9" w14:textId="77777777" w:rsidR="00670C03" w:rsidRPr="00670C03" w:rsidRDefault="00670C03" w:rsidP="00670C03">
      <w:pPr>
        <w:spacing w:after="70"/>
        <w:ind w:left="403" w:hanging="403"/>
        <w:rPr>
          <w:sz w:val="22"/>
          <w:szCs w:val="22"/>
        </w:rPr>
      </w:pPr>
      <w:r w:rsidRPr="00670C03">
        <w:rPr>
          <w:rFonts w:eastAsia="Aptos"/>
          <w:sz w:val="22"/>
          <w:szCs w:val="22"/>
        </w:rPr>
        <w:t>Akincigil, A., Crystal, S., Walkup, J., Kennedy, M., &amp; Sambamoorthi, U. (November 2002). Patterns of reported and diagnosed depression among elderly in ambulatory care. [Presentation]. Gerontological Society of America Annual Meeting, Boston, MA.</w:t>
      </w:r>
    </w:p>
    <w:p w14:paraId="2D740FEE" w14:textId="77777777" w:rsidR="00670C03" w:rsidRPr="00670C03" w:rsidRDefault="00670C03" w:rsidP="00670C03">
      <w:pPr>
        <w:spacing w:after="70"/>
        <w:ind w:left="403" w:hanging="403"/>
        <w:rPr>
          <w:sz w:val="22"/>
          <w:szCs w:val="22"/>
        </w:rPr>
      </w:pPr>
      <w:r w:rsidRPr="00670C03">
        <w:rPr>
          <w:rFonts w:eastAsia="Aptos"/>
          <w:sz w:val="22"/>
          <w:szCs w:val="22"/>
        </w:rPr>
        <w:t>Walkup, J., Wade, E., Moore, K., &amp; Warner, L. (November 2002). Responses to HIV-related needs in New Jersey methadone clinics. [Poster presentation]. American Public Health Association, Philadelphia, PA.</w:t>
      </w:r>
    </w:p>
    <w:p w14:paraId="5893DE46" w14:textId="77777777" w:rsidR="00670C03" w:rsidRPr="00670C03" w:rsidRDefault="00670C03" w:rsidP="00670C03">
      <w:pPr>
        <w:spacing w:after="70"/>
        <w:ind w:left="403" w:hanging="403"/>
        <w:rPr>
          <w:sz w:val="22"/>
          <w:szCs w:val="22"/>
        </w:rPr>
      </w:pPr>
      <w:r w:rsidRPr="00670C03">
        <w:rPr>
          <w:rFonts w:eastAsia="Aptos"/>
          <w:sz w:val="22"/>
          <w:szCs w:val="22"/>
        </w:rPr>
        <w:t>Akincigil, A., Walkup, J., Crystal, S., Kennedy, M., &amp; Sambamoorthi, U. (November 2002). Diagnosis and treatment of depression among elderly in ambulatory care. [Poster presentation]. American Public Health Association, Philadelphia, PA.</w:t>
      </w:r>
    </w:p>
    <w:p w14:paraId="3BC301D7" w14:textId="77777777" w:rsidR="00670C03" w:rsidRPr="00670C03" w:rsidRDefault="00670C03" w:rsidP="00670C03">
      <w:pPr>
        <w:spacing w:after="70"/>
        <w:ind w:left="403" w:hanging="403"/>
        <w:rPr>
          <w:sz w:val="22"/>
          <w:szCs w:val="22"/>
        </w:rPr>
      </w:pPr>
      <w:r w:rsidRPr="00670C03">
        <w:rPr>
          <w:rFonts w:eastAsia="Aptos"/>
          <w:sz w:val="22"/>
          <w:szCs w:val="22"/>
        </w:rPr>
        <w:t>Sohler, N., Walkup, J., McAlpine, D., Olfson, M., &amp; Boyer, C. (November 2002). Does the use of higher or lower than recommended dose of antipsychotic medication for patients with schizophrenia influence clinical, social, or occupational outcomes? [Poster presentation]. American Public Health Association, Philadelphia, PA.</w:t>
      </w:r>
    </w:p>
    <w:p w14:paraId="432A69D9" w14:textId="77777777" w:rsidR="00670C03" w:rsidRPr="00670C03" w:rsidRDefault="00670C03" w:rsidP="00670C03">
      <w:pPr>
        <w:spacing w:after="70"/>
        <w:ind w:left="403" w:hanging="403"/>
        <w:rPr>
          <w:sz w:val="22"/>
          <w:szCs w:val="22"/>
        </w:rPr>
      </w:pPr>
      <w:r w:rsidRPr="00670C03">
        <w:rPr>
          <w:rFonts w:eastAsia="Aptos"/>
          <w:sz w:val="22"/>
          <w:szCs w:val="22"/>
        </w:rPr>
        <w:t>Walkup, J., Wei, W., Sambamoorthi, U., &amp; Crystal, S. (June 2002). Sensitivity of an AIDS screening algorithm: Who are we missing? [Poster presentation]. Academy for Health Services Research and Health Policy Annual Meeting, Washington, DC.</w:t>
      </w:r>
    </w:p>
    <w:p w14:paraId="4D2B9461" w14:textId="77777777" w:rsidR="00670C03" w:rsidRPr="00670C03" w:rsidRDefault="00670C03" w:rsidP="00670C03">
      <w:pPr>
        <w:spacing w:after="70"/>
        <w:ind w:left="403" w:hanging="403"/>
        <w:rPr>
          <w:sz w:val="22"/>
          <w:szCs w:val="22"/>
        </w:rPr>
      </w:pPr>
      <w:r w:rsidRPr="00670C03">
        <w:rPr>
          <w:rFonts w:eastAsia="Aptos"/>
          <w:sz w:val="22"/>
          <w:szCs w:val="22"/>
        </w:rPr>
        <w:t>Akincigil, A., Walkup, J., McGrath, M., Crystal, S., &amp; Sambamoorthi, U. (June 2002). Diagnosis and treatment of depression in ambulatory care visits: Differences in office-based and hospital outpatient visits. [Poster presentation]. Academy of Health Services Research and Health Policy Annual Meeting, Washington, DC.</w:t>
      </w:r>
    </w:p>
    <w:p w14:paraId="1BE83252" w14:textId="77777777" w:rsidR="00670C03" w:rsidRPr="00670C03" w:rsidRDefault="00670C03" w:rsidP="00670C03">
      <w:pPr>
        <w:spacing w:after="70"/>
        <w:ind w:left="403" w:hanging="403"/>
        <w:rPr>
          <w:sz w:val="22"/>
          <w:szCs w:val="22"/>
        </w:rPr>
      </w:pPr>
      <w:r w:rsidRPr="00670C03">
        <w:rPr>
          <w:rFonts w:eastAsia="Aptos"/>
          <w:sz w:val="22"/>
          <w:szCs w:val="22"/>
        </w:rPr>
        <w:t>Moore, K., Wade, E., Walkup, J., Warner, L., &amp; Melerski, J. (April 2002). Barriers to appropriate care for severely mentally ill, HIV-positive, opiate-addicted clients in New Jersey. [Poster presentation]. New Jersey Public Health Association, Piscataway, NJ.</w:t>
      </w:r>
    </w:p>
    <w:p w14:paraId="35DF288A" w14:textId="77777777" w:rsidR="00670C03" w:rsidRPr="00670C03" w:rsidRDefault="00670C03" w:rsidP="00670C03">
      <w:pPr>
        <w:spacing w:after="70"/>
        <w:ind w:left="403" w:hanging="403"/>
        <w:rPr>
          <w:sz w:val="22"/>
          <w:szCs w:val="22"/>
        </w:rPr>
      </w:pPr>
      <w:r w:rsidRPr="00670C03">
        <w:rPr>
          <w:rFonts w:eastAsia="Aptos"/>
          <w:sz w:val="22"/>
          <w:szCs w:val="22"/>
        </w:rPr>
        <w:t>Walkup, J., Sambamoorthi, U., &amp; Crystal, S. (November 2001). Initiation and continuation of PI/NNRTI combination antiviral therapy by patients with severe mental illness. [Roundtable presentation]. American Public Health Association Annual Meeting, Atlanta, GA.</w:t>
      </w:r>
    </w:p>
    <w:p w14:paraId="4D230B2D" w14:textId="77777777" w:rsidR="00670C03" w:rsidRPr="00670C03" w:rsidRDefault="00670C03" w:rsidP="00670C03">
      <w:pPr>
        <w:spacing w:after="70"/>
        <w:ind w:left="403" w:hanging="403"/>
        <w:rPr>
          <w:sz w:val="22"/>
          <w:szCs w:val="22"/>
        </w:rPr>
      </w:pPr>
      <w:r w:rsidRPr="00670C03">
        <w:rPr>
          <w:rFonts w:eastAsia="Aptos"/>
          <w:sz w:val="22"/>
          <w:szCs w:val="22"/>
        </w:rPr>
        <w:t>Walkup, J. (March 2001). HIV policy and schizophrenia. [Invited educational presentation]. Clinical psychology interns in the New Jersey State Hospital System, Princeton, NJ.</w:t>
      </w:r>
    </w:p>
    <w:p w14:paraId="54709D68" w14:textId="77777777" w:rsidR="00670C03" w:rsidRPr="00670C03" w:rsidRDefault="00670C03" w:rsidP="00670C03">
      <w:pPr>
        <w:spacing w:after="70"/>
        <w:ind w:left="403" w:hanging="403"/>
        <w:rPr>
          <w:sz w:val="22"/>
          <w:szCs w:val="22"/>
        </w:rPr>
      </w:pPr>
      <w:r w:rsidRPr="00670C03">
        <w:rPr>
          <w:rFonts w:eastAsia="Aptos"/>
          <w:sz w:val="22"/>
          <w:szCs w:val="22"/>
        </w:rPr>
        <w:lastRenderedPageBreak/>
        <w:t>Sambamoorthi, U., Shea, D., Walkup, J., &amp; Crystal, S. (June 2001). Diffusion of SSRIs among elderly diagnosed with depression. [Oral presentation]. Academy for Health Services Research Annual Meeting, Atlanta, GA.</w:t>
      </w:r>
    </w:p>
    <w:p w14:paraId="7F53735F" w14:textId="77777777" w:rsidR="00670C03" w:rsidRPr="00670C03" w:rsidRDefault="00670C03" w:rsidP="00670C03">
      <w:pPr>
        <w:spacing w:after="70"/>
        <w:ind w:left="403" w:hanging="403"/>
        <w:rPr>
          <w:sz w:val="22"/>
          <w:szCs w:val="22"/>
        </w:rPr>
      </w:pPr>
      <w:r w:rsidRPr="00670C03">
        <w:rPr>
          <w:rFonts w:eastAsia="Aptos"/>
          <w:sz w:val="22"/>
          <w:szCs w:val="22"/>
        </w:rPr>
        <w:t>Walkup, J. (November 1999). Medical illness, comorbid depression, and work disability in a privately insured population. [Presentation]. Washington Business Group on Health, Washington, DC.</w:t>
      </w:r>
    </w:p>
    <w:p w14:paraId="3F7E067D" w14:textId="77777777" w:rsidR="00670C03" w:rsidRPr="00670C03" w:rsidRDefault="00670C03" w:rsidP="00670C03">
      <w:pPr>
        <w:spacing w:after="70"/>
        <w:ind w:left="403" w:hanging="403"/>
        <w:rPr>
          <w:sz w:val="22"/>
          <w:szCs w:val="22"/>
        </w:rPr>
      </w:pPr>
      <w:r w:rsidRPr="00670C03">
        <w:rPr>
          <w:rFonts w:eastAsia="Aptos"/>
          <w:sz w:val="22"/>
          <w:szCs w:val="22"/>
        </w:rPr>
        <w:t>Walkup, J. (November 1999). Recent HIV testing among general hospital inpatients with schizophrenia: Findings from four New York City sites. [Presentation]. New Jersey Public Health Association, Edison, NJ.</w:t>
      </w:r>
    </w:p>
    <w:p w14:paraId="60CBB05E" w14:textId="77777777" w:rsidR="00670C03" w:rsidRPr="00670C03" w:rsidRDefault="00670C03" w:rsidP="00670C03">
      <w:pPr>
        <w:spacing w:after="70"/>
        <w:ind w:left="403" w:hanging="403"/>
        <w:rPr>
          <w:sz w:val="22"/>
          <w:szCs w:val="22"/>
        </w:rPr>
      </w:pPr>
      <w:r w:rsidRPr="00670C03">
        <w:rPr>
          <w:rFonts w:eastAsia="Aptos"/>
          <w:sz w:val="22"/>
          <w:szCs w:val="22"/>
        </w:rPr>
        <w:t>Walkup, J., Leon, A., &amp; Portera, L. (July 1999). Report on findings: Study for health and well being. [Invited presentation]. Senior Officials of UNUMProvident Disability Insurance Company.</w:t>
      </w:r>
    </w:p>
    <w:p w14:paraId="0139E084" w14:textId="77777777" w:rsidR="00670C03" w:rsidRPr="00670C03" w:rsidRDefault="00670C03" w:rsidP="00670C03">
      <w:pPr>
        <w:spacing w:after="70"/>
        <w:ind w:left="403" w:hanging="403"/>
        <w:rPr>
          <w:sz w:val="22"/>
          <w:szCs w:val="22"/>
        </w:rPr>
      </w:pPr>
      <w:r w:rsidRPr="00670C03">
        <w:rPr>
          <w:rFonts w:eastAsia="Aptos"/>
          <w:sz w:val="22"/>
          <w:szCs w:val="22"/>
        </w:rPr>
        <w:t>Walkup, J. (July 1999). Matching strategies and populations: Preliminary data on detection of depression among medically ill patients with work disability. [Invited presentation]. Association for Health Care Policy and Research User Liaison Conference on Improving the Outcomes of State Health and Human Service Initiatives, Albuquerque, NM.</w:t>
      </w:r>
    </w:p>
    <w:p w14:paraId="2466DDAE" w14:textId="77777777" w:rsidR="00670C03" w:rsidRPr="00670C03" w:rsidRDefault="00670C03" w:rsidP="00670C03">
      <w:pPr>
        <w:spacing w:after="70"/>
        <w:ind w:left="403" w:hanging="403"/>
        <w:rPr>
          <w:sz w:val="22"/>
          <w:szCs w:val="22"/>
        </w:rPr>
      </w:pPr>
      <w:r w:rsidRPr="00670C03">
        <w:rPr>
          <w:rFonts w:eastAsia="Aptos"/>
          <w:sz w:val="22"/>
          <w:szCs w:val="22"/>
        </w:rPr>
        <w:t>Walkup, J. (June 1999). Perspectives on schizophrenia. [Invited educational presentation]. Clinical psychology interns in the New Jersey State Hospital System, Princeton, NJ.</w:t>
      </w:r>
    </w:p>
    <w:p w14:paraId="195318C2" w14:textId="77777777" w:rsidR="00670C03" w:rsidRPr="00670C03" w:rsidRDefault="00670C03" w:rsidP="00670C03">
      <w:pPr>
        <w:spacing w:after="70"/>
        <w:ind w:left="403" w:hanging="403"/>
        <w:rPr>
          <w:sz w:val="22"/>
          <w:szCs w:val="22"/>
        </w:rPr>
      </w:pPr>
      <w:r w:rsidRPr="00670C03">
        <w:rPr>
          <w:rFonts w:eastAsia="Aptos"/>
          <w:sz w:val="22"/>
          <w:szCs w:val="22"/>
        </w:rPr>
        <w:t>Sambamoorthi, U., Walkup, J., &amp; Crystal, S. (June 1999). Drug abuse, methadone treatment, and health services utilization among intravenous drug users with AIDS. [Presentation]. Association of Health Services Research Meeting, Chicago, IL.</w:t>
      </w:r>
    </w:p>
    <w:p w14:paraId="23E98077" w14:textId="77777777" w:rsidR="00670C03" w:rsidRPr="00670C03" w:rsidRDefault="00670C03" w:rsidP="00670C03">
      <w:pPr>
        <w:spacing w:after="70"/>
        <w:ind w:left="403" w:hanging="403"/>
        <w:rPr>
          <w:sz w:val="22"/>
          <w:szCs w:val="22"/>
        </w:rPr>
      </w:pPr>
      <w:r w:rsidRPr="00670C03">
        <w:rPr>
          <w:rFonts w:eastAsia="Aptos"/>
          <w:sz w:val="22"/>
          <w:szCs w:val="22"/>
        </w:rPr>
        <w:t>Walkup, J., Sambamoorthi, U., Crystal, S., &amp; Walters, J. (June 1999). HIV-related services and developmental disability. [Poster presentation]. Association for Health Services Research, Chicago, IL.</w:t>
      </w:r>
    </w:p>
    <w:p w14:paraId="4FF216FB" w14:textId="77777777" w:rsidR="00670C03" w:rsidRPr="00670C03" w:rsidRDefault="00670C03" w:rsidP="00670C03">
      <w:pPr>
        <w:spacing w:after="70"/>
        <w:ind w:left="403" w:hanging="403"/>
        <w:rPr>
          <w:sz w:val="22"/>
          <w:szCs w:val="22"/>
        </w:rPr>
      </w:pPr>
      <w:r w:rsidRPr="00670C03">
        <w:rPr>
          <w:rFonts w:eastAsia="Aptos"/>
          <w:sz w:val="22"/>
          <w:szCs w:val="22"/>
        </w:rPr>
        <w:t>Harman, J., Crystal, S., Walkup, J., &amp; Sambamoorthi, U. (June 1999). Trends in antidepressant treatment and depression diagnosis by care sector and age. [Poster presentation]. Association for Health Services Research, Chicago, IL.</w:t>
      </w:r>
    </w:p>
    <w:p w14:paraId="156870CB" w14:textId="77777777" w:rsidR="00670C03" w:rsidRPr="00670C03" w:rsidRDefault="00670C03" w:rsidP="00670C03">
      <w:pPr>
        <w:spacing w:after="70"/>
        <w:ind w:left="403" w:hanging="403"/>
        <w:rPr>
          <w:sz w:val="22"/>
          <w:szCs w:val="22"/>
        </w:rPr>
      </w:pPr>
      <w:r w:rsidRPr="00670C03">
        <w:rPr>
          <w:rFonts w:eastAsia="Aptos"/>
          <w:sz w:val="22"/>
          <w:szCs w:val="22"/>
        </w:rPr>
        <w:t>Sambamoorthi, U., Warner, L., Crystal, S., &amp; Walkup, J. (March 1999). Drug abuse, methadone treatment, and health services use among injection drug users with AIDS. [Presentation]. National Institute on Drug Abuse Annual Conference, Washington, DC.</w:t>
      </w:r>
    </w:p>
    <w:p w14:paraId="62BBD032" w14:textId="77777777" w:rsidR="00670C03" w:rsidRPr="00670C03" w:rsidRDefault="00670C03" w:rsidP="00670C03">
      <w:pPr>
        <w:spacing w:after="70"/>
        <w:ind w:left="403" w:hanging="403"/>
        <w:rPr>
          <w:sz w:val="22"/>
          <w:szCs w:val="22"/>
        </w:rPr>
      </w:pPr>
      <w:r w:rsidRPr="00670C03">
        <w:rPr>
          <w:rFonts w:eastAsia="Aptos"/>
          <w:sz w:val="22"/>
          <w:szCs w:val="22"/>
        </w:rPr>
        <w:t>Walkup, J. (November 1998). Outside the consensus? Mental disability, HIV testing, and antiviral therapy. [Paper presentation]. American Public Health Association, Washington, DC.</w:t>
      </w:r>
    </w:p>
    <w:p w14:paraId="5A2EEDB2" w14:textId="77777777" w:rsidR="00670C03" w:rsidRPr="00670C03" w:rsidRDefault="00670C03" w:rsidP="00670C03">
      <w:pPr>
        <w:spacing w:after="70"/>
        <w:ind w:left="403" w:hanging="403"/>
        <w:rPr>
          <w:sz w:val="22"/>
          <w:szCs w:val="22"/>
        </w:rPr>
      </w:pPr>
      <w:r w:rsidRPr="00670C03">
        <w:rPr>
          <w:rFonts w:eastAsia="Aptos"/>
          <w:sz w:val="22"/>
          <w:szCs w:val="22"/>
        </w:rPr>
        <w:t>Walkup, J., Crystal, S., &amp; Sambamoorthi, U. (November 1998). Substance use by HIV-infected persons with schizophrenia. [Poster presentation]. American Public Health Association, Washington, DC.</w:t>
      </w:r>
    </w:p>
    <w:p w14:paraId="5561B635" w14:textId="77777777" w:rsidR="00670C03" w:rsidRPr="00670C03" w:rsidRDefault="00670C03" w:rsidP="00670C03">
      <w:pPr>
        <w:spacing w:after="70"/>
        <w:ind w:left="403" w:hanging="403"/>
        <w:rPr>
          <w:sz w:val="22"/>
          <w:szCs w:val="22"/>
        </w:rPr>
      </w:pPr>
      <w:r w:rsidRPr="00670C03">
        <w:rPr>
          <w:rFonts w:eastAsia="Aptos"/>
          <w:sz w:val="22"/>
          <w:szCs w:val="22"/>
        </w:rPr>
        <w:t>Sambamoorthi, U., Crystal, S., &amp; Walkup, J. (November 1998). Diagnosis and treatment of depression among HIV-infected Medicaid recipients in New Jersey. [Poster presentation]. American Public Health Association, Washington, DC.</w:t>
      </w:r>
    </w:p>
    <w:p w14:paraId="2097E25A" w14:textId="77777777" w:rsidR="00670C03" w:rsidRPr="00670C03" w:rsidRDefault="00670C03" w:rsidP="00670C03">
      <w:pPr>
        <w:spacing w:after="70"/>
        <w:ind w:left="403" w:hanging="403"/>
        <w:rPr>
          <w:sz w:val="22"/>
          <w:szCs w:val="22"/>
        </w:rPr>
      </w:pPr>
      <w:r w:rsidRPr="00670C03">
        <w:rPr>
          <w:rFonts w:eastAsia="Aptos"/>
          <w:sz w:val="22"/>
          <w:szCs w:val="22"/>
        </w:rPr>
        <w:t>Walkup, J., &amp; Gallagher, S. (August 1998). Schizophrenia and the life course: Data from a national sample. [Poster presentation]. American Psychological Association, San Francisco, CA.</w:t>
      </w:r>
    </w:p>
    <w:p w14:paraId="7DD35B07" w14:textId="77777777" w:rsidR="00670C03" w:rsidRPr="00670C03" w:rsidRDefault="00670C03" w:rsidP="00670C03">
      <w:pPr>
        <w:spacing w:after="70"/>
        <w:ind w:left="403" w:hanging="403"/>
        <w:rPr>
          <w:sz w:val="22"/>
          <w:szCs w:val="22"/>
        </w:rPr>
      </w:pPr>
      <w:r w:rsidRPr="00670C03">
        <w:rPr>
          <w:rFonts w:eastAsia="Aptos"/>
          <w:sz w:val="22"/>
          <w:szCs w:val="22"/>
        </w:rPr>
        <w:t>Walkup, J., &amp; Vietz, A. (July 1998). Schizophrenia, HIV, and family involvement. [Poster presentation]. The Family’s Role in Preventing and Adapting to HIV/AIDS Conference, Washington, DC.</w:t>
      </w:r>
    </w:p>
    <w:p w14:paraId="30580E8F" w14:textId="77777777" w:rsidR="00670C03" w:rsidRPr="00670C03" w:rsidRDefault="00670C03" w:rsidP="00670C03">
      <w:pPr>
        <w:spacing w:after="70"/>
        <w:ind w:left="403" w:hanging="403"/>
        <w:rPr>
          <w:sz w:val="22"/>
          <w:szCs w:val="22"/>
        </w:rPr>
      </w:pPr>
      <w:r w:rsidRPr="00670C03">
        <w:rPr>
          <w:rFonts w:eastAsia="Aptos"/>
          <w:sz w:val="22"/>
          <w:szCs w:val="22"/>
        </w:rPr>
        <w:t>Walkup, J. (July 1998). New Jersey citizens with developmental disabilities and HIV: Report on research. [Invited paper]. New Jersey Developmental Disabilities Council, Edison, NJ.</w:t>
      </w:r>
    </w:p>
    <w:p w14:paraId="3D3356E5" w14:textId="77777777" w:rsidR="00670C03" w:rsidRPr="00670C03" w:rsidRDefault="00670C03" w:rsidP="00670C03">
      <w:pPr>
        <w:spacing w:after="70"/>
        <w:ind w:left="403" w:hanging="403"/>
        <w:rPr>
          <w:sz w:val="22"/>
          <w:szCs w:val="22"/>
        </w:rPr>
      </w:pPr>
      <w:r w:rsidRPr="00670C03">
        <w:rPr>
          <w:rFonts w:eastAsia="Aptos"/>
          <w:sz w:val="22"/>
          <w:szCs w:val="22"/>
        </w:rPr>
        <w:t>Walkup, J., Crystal, S., &amp; Sambamoorthi, U. (June 1998). Severe mental illness among persons with HIV. [Paper presentation]. XII International Conference on AIDS, Geneva, Switzerland.</w:t>
      </w:r>
    </w:p>
    <w:p w14:paraId="75996BF3" w14:textId="77777777" w:rsidR="00670C03" w:rsidRPr="00670C03" w:rsidRDefault="00670C03" w:rsidP="00670C03">
      <w:pPr>
        <w:spacing w:after="70"/>
        <w:ind w:left="403" w:hanging="403"/>
        <w:rPr>
          <w:sz w:val="22"/>
          <w:szCs w:val="22"/>
        </w:rPr>
      </w:pPr>
      <w:r w:rsidRPr="00670C03">
        <w:rPr>
          <w:rFonts w:eastAsia="Aptos"/>
          <w:sz w:val="22"/>
          <w:szCs w:val="22"/>
        </w:rPr>
        <w:t>Walkup, J. (May 1998). Community re-entry of persons diagnosed with schizophrenia and HIV/AIDS. [Paper presentation]. Society for Disability Studies, Oakland, CA.</w:t>
      </w:r>
    </w:p>
    <w:p w14:paraId="19CF4489" w14:textId="77777777" w:rsidR="00670C03" w:rsidRPr="00670C03" w:rsidRDefault="00670C03" w:rsidP="00670C03">
      <w:pPr>
        <w:spacing w:after="70"/>
        <w:ind w:left="403" w:hanging="403"/>
        <w:rPr>
          <w:sz w:val="22"/>
          <w:szCs w:val="22"/>
        </w:rPr>
      </w:pPr>
      <w:r w:rsidRPr="00670C03">
        <w:rPr>
          <w:rFonts w:eastAsia="Aptos"/>
          <w:sz w:val="22"/>
          <w:szCs w:val="22"/>
        </w:rPr>
        <w:lastRenderedPageBreak/>
        <w:t>Walkup, J., &amp; Satriano, J. (March 1998). Mental disability and HIV/AIDS: Organizational and policy issues. [Invited paper]. Grand Rounds, HIV Center, Columbia University College of Physicians and Surgeons, School of Public Health.</w:t>
      </w:r>
    </w:p>
    <w:p w14:paraId="3F850DF7" w14:textId="77777777" w:rsidR="00670C03" w:rsidRPr="00670C03" w:rsidRDefault="00670C03" w:rsidP="00670C03">
      <w:pPr>
        <w:spacing w:after="70"/>
        <w:ind w:left="403" w:hanging="403"/>
        <w:rPr>
          <w:sz w:val="22"/>
          <w:szCs w:val="22"/>
        </w:rPr>
      </w:pPr>
      <w:r w:rsidRPr="00670C03">
        <w:rPr>
          <w:rFonts w:eastAsia="Aptos"/>
          <w:sz w:val="22"/>
          <w:szCs w:val="22"/>
        </w:rPr>
        <w:t>Walkup, J., &amp; Satriano, J. (November 1997). Mental disability and triple combination therapy for HIV. [Paper presentation]. American Public Health Association, Indianapolis, IN.</w:t>
      </w:r>
    </w:p>
    <w:p w14:paraId="6E75A088" w14:textId="77777777" w:rsidR="00670C03" w:rsidRPr="00670C03" w:rsidRDefault="00670C03" w:rsidP="00670C03">
      <w:pPr>
        <w:spacing w:after="70"/>
        <w:ind w:left="403" w:hanging="403"/>
        <w:rPr>
          <w:sz w:val="22"/>
          <w:szCs w:val="22"/>
        </w:rPr>
      </w:pPr>
      <w:r w:rsidRPr="00670C03">
        <w:rPr>
          <w:rFonts w:eastAsia="Aptos"/>
          <w:sz w:val="22"/>
          <w:szCs w:val="22"/>
        </w:rPr>
        <w:t>Walkup, J., &amp; Satriano, J. (August 1997). Advocacy and avoidance: Development of policy on serious mental illness and HIV/AIDS. [Paper presentation]. American Psychological Association, Chicago, IL.</w:t>
      </w:r>
    </w:p>
    <w:p w14:paraId="319C7F83" w14:textId="77777777" w:rsidR="00670C03" w:rsidRPr="00670C03" w:rsidRDefault="00670C03" w:rsidP="00670C03">
      <w:pPr>
        <w:spacing w:after="70"/>
        <w:ind w:left="403" w:hanging="403"/>
        <w:rPr>
          <w:sz w:val="22"/>
          <w:szCs w:val="22"/>
        </w:rPr>
      </w:pPr>
      <w:r w:rsidRPr="00670C03">
        <w:rPr>
          <w:rFonts w:eastAsia="Aptos"/>
          <w:sz w:val="22"/>
          <w:szCs w:val="22"/>
        </w:rPr>
        <w:t>Walkup, J., &amp; Satriano, J. (November 1996). Mental illness and HIV/AIDS. [Paper presentation]. American Public Health Association, New York, NY.</w:t>
      </w:r>
    </w:p>
    <w:p w14:paraId="5BD4930A" w14:textId="77777777" w:rsidR="00670C03" w:rsidRPr="00670C03" w:rsidRDefault="00670C03" w:rsidP="00670C03">
      <w:pPr>
        <w:spacing w:after="70"/>
        <w:ind w:left="403" w:hanging="403"/>
        <w:rPr>
          <w:sz w:val="22"/>
          <w:szCs w:val="22"/>
        </w:rPr>
      </w:pPr>
      <w:r w:rsidRPr="00670C03">
        <w:rPr>
          <w:rFonts w:eastAsia="Aptos"/>
          <w:sz w:val="22"/>
          <w:szCs w:val="22"/>
        </w:rPr>
        <w:t>Vali, F., &amp; Walkup, J. (November 1996). Gender differences in the disability of patients with chronic medical conditions and depressive symptoms. [Poster presentation]. American Public Health Association, New York, NY.</w:t>
      </w:r>
    </w:p>
    <w:p w14:paraId="0519C74B" w14:textId="77777777" w:rsidR="00670C03" w:rsidRPr="00670C03" w:rsidRDefault="00670C03" w:rsidP="00670C03">
      <w:pPr>
        <w:spacing w:after="70"/>
        <w:ind w:left="403" w:hanging="403"/>
        <w:rPr>
          <w:sz w:val="22"/>
          <w:szCs w:val="22"/>
        </w:rPr>
      </w:pPr>
      <w:r w:rsidRPr="00670C03">
        <w:rPr>
          <w:rFonts w:eastAsia="Aptos"/>
          <w:sz w:val="22"/>
          <w:szCs w:val="22"/>
        </w:rPr>
        <w:t>Walkup, J. (September 1996). The mental status exam. [Invited training presentation]. Colts Neck, NJ.</w:t>
      </w:r>
    </w:p>
    <w:p w14:paraId="48FF47DC" w14:textId="77777777" w:rsidR="00670C03" w:rsidRPr="00670C03" w:rsidRDefault="00670C03" w:rsidP="00670C03">
      <w:pPr>
        <w:spacing w:after="70"/>
        <w:ind w:left="403" w:hanging="403"/>
        <w:rPr>
          <w:sz w:val="22"/>
          <w:szCs w:val="22"/>
        </w:rPr>
      </w:pPr>
      <w:r w:rsidRPr="00670C03">
        <w:rPr>
          <w:rFonts w:eastAsia="Aptos"/>
          <w:sz w:val="22"/>
          <w:szCs w:val="22"/>
        </w:rPr>
        <w:t>Vali, F., &amp; Walkup, J. (June 1995). Patients with chronic illness and depressive symptoms: Their disability and site of care. [Paper presentation]. Society for Disability Studies Annual Meeting, Oakland, CA.</w:t>
      </w:r>
    </w:p>
    <w:p w14:paraId="0474A4EF" w14:textId="77777777" w:rsidR="00670C03" w:rsidRPr="00670C03" w:rsidRDefault="00670C03" w:rsidP="00670C03">
      <w:pPr>
        <w:spacing w:after="70"/>
        <w:ind w:left="403" w:hanging="403"/>
        <w:rPr>
          <w:sz w:val="22"/>
          <w:szCs w:val="22"/>
        </w:rPr>
      </w:pPr>
      <w:r w:rsidRPr="00670C03">
        <w:rPr>
          <w:rFonts w:eastAsia="Aptos"/>
          <w:sz w:val="22"/>
          <w:szCs w:val="22"/>
        </w:rPr>
        <w:t>Walkup, J. (November 1994). Madmen in the house of the sick and dying. [Invited paper]. Psychology Department, Teachers College, Columbia University, New York, NY.</w:t>
      </w:r>
    </w:p>
    <w:p w14:paraId="09E8086B" w14:textId="77777777" w:rsidR="00670C03" w:rsidRPr="00670C03" w:rsidRDefault="00670C03" w:rsidP="00670C03">
      <w:pPr>
        <w:spacing w:after="70"/>
        <w:ind w:left="403" w:hanging="403"/>
        <w:rPr>
          <w:sz w:val="22"/>
          <w:szCs w:val="22"/>
        </w:rPr>
      </w:pPr>
      <w:r w:rsidRPr="00670C03">
        <w:rPr>
          <w:rFonts w:eastAsia="Aptos"/>
          <w:sz w:val="22"/>
          <w:szCs w:val="22"/>
        </w:rPr>
        <w:t>Walkup, J. (August 1993). Medical identity and the inpatient treatment milieu. [Paper presentation]. American Psychological Association, Toronto, ON.</w:t>
      </w:r>
    </w:p>
    <w:p w14:paraId="2597AF10" w14:textId="77777777" w:rsidR="00670C03" w:rsidRPr="00670C03" w:rsidRDefault="00670C03" w:rsidP="00670C03">
      <w:pPr>
        <w:spacing w:after="70"/>
        <w:ind w:left="403" w:hanging="403"/>
        <w:rPr>
          <w:sz w:val="22"/>
          <w:szCs w:val="22"/>
        </w:rPr>
      </w:pPr>
      <w:r w:rsidRPr="00670C03">
        <w:rPr>
          <w:rFonts w:eastAsia="Aptos"/>
          <w:sz w:val="22"/>
          <w:szCs w:val="22"/>
        </w:rPr>
        <w:t>Walkup, J. (November 1992). Impairment, disability and Axis II diagnosis. [Paper presentation]. American Public Health Association, Washington, DC.</w:t>
      </w:r>
    </w:p>
    <w:p w14:paraId="4723C983" w14:textId="77777777" w:rsidR="00670C03" w:rsidRPr="00670C03" w:rsidRDefault="00670C03" w:rsidP="00670C03">
      <w:pPr>
        <w:spacing w:after="70"/>
        <w:ind w:left="403" w:hanging="403"/>
        <w:rPr>
          <w:sz w:val="22"/>
          <w:szCs w:val="22"/>
        </w:rPr>
      </w:pPr>
      <w:r w:rsidRPr="00670C03">
        <w:rPr>
          <w:rFonts w:eastAsia="Aptos"/>
          <w:sz w:val="22"/>
          <w:szCs w:val="22"/>
        </w:rPr>
        <w:t>Walkup, J. (October 1991). Risks of increased anticholinergic levels among the urban homeless. [Paper presentation]. American Public Health Association, New York, NY.</w:t>
      </w:r>
    </w:p>
    <w:p w14:paraId="42F6721E" w14:textId="77777777" w:rsidR="00670C03" w:rsidRPr="00670C03" w:rsidRDefault="00670C03" w:rsidP="00670C03">
      <w:pPr>
        <w:spacing w:after="70"/>
        <w:ind w:left="403" w:hanging="403"/>
        <w:rPr>
          <w:sz w:val="22"/>
          <w:szCs w:val="22"/>
        </w:rPr>
      </w:pPr>
      <w:r w:rsidRPr="00670C03">
        <w:rPr>
          <w:rFonts w:eastAsia="Aptos"/>
          <w:sz w:val="22"/>
          <w:szCs w:val="22"/>
        </w:rPr>
        <w:t>Walkup, J., &amp; Bellak, L. (1991). Positivism and psychoanalysis: A new look at the record. [Paper presentation]. Spring Meeting, Division of Psychoanalysis, American Psychological Association, Chicago, IL.</w:t>
      </w:r>
    </w:p>
    <w:p w14:paraId="0384C657" w14:textId="77777777" w:rsidR="00670C03" w:rsidRPr="00670C03" w:rsidRDefault="00670C03" w:rsidP="00670C03">
      <w:pPr>
        <w:spacing w:after="70"/>
        <w:ind w:left="403" w:hanging="403"/>
        <w:rPr>
          <w:sz w:val="22"/>
          <w:szCs w:val="22"/>
        </w:rPr>
      </w:pPr>
      <w:r w:rsidRPr="00670C03">
        <w:rPr>
          <w:rFonts w:eastAsia="Aptos"/>
          <w:sz w:val="22"/>
          <w:szCs w:val="22"/>
        </w:rPr>
        <w:t>Walkup, J. (April 1991). Cultural context and psychoanalytic technique. [Chair’s introduction to panel]. Spring Meeting, Division of Psychoanalysis, American Psychological Association, Chicago, IL.</w:t>
      </w:r>
    </w:p>
    <w:p w14:paraId="17B99821" w14:textId="77777777" w:rsidR="00670C03" w:rsidRPr="00670C03" w:rsidRDefault="00670C03" w:rsidP="00670C03">
      <w:pPr>
        <w:spacing w:after="70"/>
        <w:ind w:left="403" w:hanging="403"/>
        <w:rPr>
          <w:sz w:val="22"/>
          <w:szCs w:val="22"/>
        </w:rPr>
      </w:pPr>
      <w:r w:rsidRPr="00670C03">
        <w:rPr>
          <w:rFonts w:eastAsia="Aptos"/>
          <w:sz w:val="22"/>
          <w:szCs w:val="22"/>
        </w:rPr>
        <w:t>Walkup, J. (August 1991). Mental disability and human ability. [Paper presentation]. American Psychological Association, San Francisco, CA.</w:t>
      </w:r>
    </w:p>
    <w:p w14:paraId="460DD705" w14:textId="77777777" w:rsidR="00670C03" w:rsidRPr="00670C03" w:rsidRDefault="00670C03" w:rsidP="00670C03">
      <w:pPr>
        <w:spacing w:after="70"/>
        <w:ind w:left="403" w:hanging="403"/>
        <w:rPr>
          <w:sz w:val="22"/>
          <w:szCs w:val="22"/>
        </w:rPr>
      </w:pPr>
      <w:r w:rsidRPr="00670C03">
        <w:rPr>
          <w:rFonts w:eastAsia="Aptos"/>
          <w:sz w:val="22"/>
          <w:szCs w:val="22"/>
        </w:rPr>
        <w:t>Walkup, J. (May 1990). The changing context of inpatient psychotherapy with seriously disturbed patients. [Paper presentation]. Society for Psychotherapy Research, Wintergreen, VA.</w:t>
      </w:r>
    </w:p>
    <w:p w14:paraId="1BFEBB07" w14:textId="77777777" w:rsidR="00670C03" w:rsidRPr="00670C03" w:rsidRDefault="00670C03" w:rsidP="00670C03">
      <w:pPr>
        <w:spacing w:after="70"/>
        <w:ind w:left="403" w:hanging="403"/>
        <w:rPr>
          <w:sz w:val="22"/>
          <w:szCs w:val="22"/>
        </w:rPr>
      </w:pPr>
      <w:r w:rsidRPr="00670C03">
        <w:rPr>
          <w:rFonts w:eastAsia="Aptos"/>
          <w:sz w:val="22"/>
          <w:szCs w:val="22"/>
        </w:rPr>
        <w:t>Walkup, J. (April 1990). Chair’s introduction to session on “The place of development in psychoanalysis.” Spring Meeting, Division of Psychoanalysis, American Psychological Association, New York, NY.</w:t>
      </w:r>
    </w:p>
    <w:p w14:paraId="1659B7B7" w14:textId="77777777" w:rsidR="00670C03" w:rsidRPr="00670C03" w:rsidRDefault="00670C03" w:rsidP="00670C03">
      <w:pPr>
        <w:spacing w:after="70"/>
        <w:ind w:left="403" w:hanging="403"/>
        <w:rPr>
          <w:sz w:val="22"/>
          <w:szCs w:val="22"/>
        </w:rPr>
      </w:pPr>
      <w:r w:rsidRPr="00670C03">
        <w:rPr>
          <w:rFonts w:eastAsia="Aptos"/>
          <w:sz w:val="22"/>
          <w:szCs w:val="22"/>
        </w:rPr>
        <w:t>Essig, T., &amp; Walkup, J. (April 1990). The critical reception of Daniel Stern’s The Interpersonal World of the Infant. [Paper presentation]. Spring Meeting, Division of Psychoanalysis, American Psychological Association, New York, NY.</w:t>
      </w:r>
    </w:p>
    <w:p w14:paraId="0AE9957D" w14:textId="77777777" w:rsidR="00670C03" w:rsidRPr="00670C03" w:rsidRDefault="00670C03" w:rsidP="00670C03">
      <w:pPr>
        <w:spacing w:after="70"/>
        <w:ind w:left="403" w:hanging="403"/>
        <w:rPr>
          <w:sz w:val="22"/>
          <w:szCs w:val="22"/>
        </w:rPr>
      </w:pPr>
      <w:r w:rsidRPr="00670C03">
        <w:rPr>
          <w:rFonts w:eastAsia="Aptos"/>
          <w:sz w:val="22"/>
          <w:szCs w:val="22"/>
        </w:rPr>
        <w:t>Walkup, J. (August 1990). Competing accounts of the language disorder of schizophrenia. [Paper presentation]. American Psychological Association, Boston, MA.</w:t>
      </w:r>
    </w:p>
    <w:p w14:paraId="3E18A41E" w14:textId="77777777" w:rsidR="00670C03" w:rsidRPr="00670C03" w:rsidRDefault="00670C03" w:rsidP="00670C03">
      <w:pPr>
        <w:spacing w:after="70"/>
        <w:ind w:left="403" w:hanging="403"/>
        <w:rPr>
          <w:sz w:val="22"/>
          <w:szCs w:val="22"/>
        </w:rPr>
      </w:pPr>
      <w:r w:rsidRPr="00670C03">
        <w:rPr>
          <w:rFonts w:eastAsia="Aptos"/>
          <w:sz w:val="22"/>
          <w:szCs w:val="22"/>
        </w:rPr>
        <w:t>Walkup, J. (August 1990). Changing definitions of a first-rank symptom of schizophrenia. [Paper presentation]. American Psychological Association, Boston, MA.</w:t>
      </w:r>
    </w:p>
    <w:p w14:paraId="525CE638" w14:textId="77777777" w:rsidR="00670C03" w:rsidRPr="00670C03" w:rsidRDefault="00670C03" w:rsidP="00670C03">
      <w:pPr>
        <w:spacing w:after="70"/>
        <w:ind w:left="403" w:hanging="403"/>
        <w:rPr>
          <w:sz w:val="22"/>
          <w:szCs w:val="22"/>
        </w:rPr>
      </w:pPr>
      <w:r w:rsidRPr="00670C03">
        <w:rPr>
          <w:rFonts w:eastAsia="Aptos"/>
          <w:sz w:val="22"/>
          <w:szCs w:val="22"/>
        </w:rPr>
        <w:lastRenderedPageBreak/>
        <w:t>Walkup, J. (May 1990). Is there an aphasia in schizophrenia? [Paper presentation]. Human Science Research Conference, Quebec City, Canada.</w:t>
      </w:r>
    </w:p>
    <w:p w14:paraId="50F8CB95" w14:textId="77777777" w:rsidR="00670C03" w:rsidRPr="00670C03" w:rsidRDefault="00670C03" w:rsidP="00670C03">
      <w:pPr>
        <w:spacing w:after="70"/>
        <w:ind w:left="403" w:hanging="403"/>
        <w:rPr>
          <w:sz w:val="22"/>
          <w:szCs w:val="22"/>
        </w:rPr>
      </w:pPr>
      <w:r w:rsidRPr="00670C03">
        <w:rPr>
          <w:rFonts w:eastAsia="Aptos"/>
          <w:sz w:val="22"/>
          <w:szCs w:val="22"/>
        </w:rPr>
        <w:t>Walkup, J. (August 1989). On the logic of experiencing a deep interpretation. [Paper presentation]. American Psychological Association, New Orleans, LA.</w:t>
      </w:r>
    </w:p>
    <w:p w14:paraId="73A6F9C7" w14:textId="77777777" w:rsidR="00670C03" w:rsidRPr="00670C03" w:rsidRDefault="00670C03" w:rsidP="00670C03">
      <w:pPr>
        <w:spacing w:after="70"/>
        <w:ind w:left="403" w:hanging="403"/>
        <w:rPr>
          <w:sz w:val="22"/>
          <w:szCs w:val="22"/>
        </w:rPr>
      </w:pPr>
      <w:r w:rsidRPr="00670C03">
        <w:rPr>
          <w:rFonts w:eastAsia="Aptos"/>
          <w:sz w:val="22"/>
          <w:szCs w:val="22"/>
        </w:rPr>
        <w:t>Walkup, J. (August 1989). Does anybody remember why we don’t like positivism? [Paper presentation]. American Psychological Association, New Orleans, LA.</w:t>
      </w:r>
    </w:p>
    <w:p w14:paraId="67C941A6" w14:textId="77777777" w:rsidR="00670C03" w:rsidRPr="00670C03" w:rsidRDefault="00670C03" w:rsidP="00670C03">
      <w:pPr>
        <w:spacing w:after="70"/>
        <w:ind w:left="403" w:hanging="403"/>
        <w:rPr>
          <w:sz w:val="22"/>
          <w:szCs w:val="22"/>
        </w:rPr>
      </w:pPr>
      <w:r w:rsidRPr="00670C03">
        <w:rPr>
          <w:rFonts w:eastAsia="Aptos"/>
          <w:sz w:val="22"/>
          <w:szCs w:val="22"/>
        </w:rPr>
        <w:t>Walkup, J. (April 1989). Narrative in psychoanalysis: A case history of revision. [Paper presentation]. Spring Meeting, Division of Psychoanalysis, American Psychological Association, Boston, MA.</w:t>
      </w:r>
    </w:p>
    <w:p w14:paraId="2EE86EF9" w14:textId="77777777" w:rsidR="00670C03" w:rsidRPr="00670C03" w:rsidRDefault="00670C03" w:rsidP="00670C03">
      <w:pPr>
        <w:spacing w:after="70"/>
        <w:ind w:left="403" w:hanging="403"/>
        <w:rPr>
          <w:sz w:val="22"/>
          <w:szCs w:val="22"/>
        </w:rPr>
      </w:pPr>
      <w:r w:rsidRPr="00670C03">
        <w:rPr>
          <w:rFonts w:eastAsia="Aptos"/>
          <w:sz w:val="22"/>
          <w:szCs w:val="22"/>
        </w:rPr>
        <w:t>Walkup, J. (February 1989). Cultural influences on psychoanalytic revisionism. [Invited paper]. Grand Rounds, Department of Psychiatry, Coney Island Hospital, Brooklyn, NY.</w:t>
      </w:r>
    </w:p>
    <w:p w14:paraId="25F60EFD" w14:textId="77777777" w:rsidR="00670C03" w:rsidRPr="00670C03" w:rsidRDefault="00670C03" w:rsidP="00670C03">
      <w:pPr>
        <w:spacing w:after="70"/>
        <w:ind w:left="403" w:hanging="403"/>
        <w:rPr>
          <w:sz w:val="22"/>
          <w:szCs w:val="22"/>
        </w:rPr>
      </w:pPr>
      <w:r w:rsidRPr="00670C03">
        <w:rPr>
          <w:rFonts w:eastAsia="Aptos"/>
          <w:sz w:val="22"/>
          <w:szCs w:val="22"/>
        </w:rPr>
        <w:t>Walkup, J., Aibel, I., &amp; Reisner, S. (July 1988). Poetics of psychotic metaphor: Seeing, believing, social context. [Paper presentation]. American Psychological Association, Atlanta, GA.</w:t>
      </w:r>
    </w:p>
    <w:p w14:paraId="6BA9D327" w14:textId="77777777" w:rsidR="00670C03" w:rsidRPr="00670C03" w:rsidRDefault="00670C03" w:rsidP="00670C03">
      <w:pPr>
        <w:spacing w:after="70"/>
        <w:ind w:left="403" w:hanging="403"/>
        <w:rPr>
          <w:sz w:val="22"/>
          <w:szCs w:val="22"/>
        </w:rPr>
      </w:pPr>
      <w:r w:rsidRPr="00670C03">
        <w:rPr>
          <w:rFonts w:eastAsia="Aptos"/>
          <w:sz w:val="22"/>
          <w:szCs w:val="22"/>
        </w:rPr>
        <w:t>Walkup, J. (August 1988). Uncharitable interpretation. [Paper presentation]. American Psychological Association, Atlanta, GA.</w:t>
      </w:r>
    </w:p>
    <w:p w14:paraId="6D1677CD" w14:textId="77777777" w:rsidR="00670C03" w:rsidRPr="00670C03" w:rsidRDefault="00670C03" w:rsidP="00670C03">
      <w:pPr>
        <w:spacing w:after="70"/>
        <w:ind w:left="403" w:hanging="403"/>
        <w:rPr>
          <w:sz w:val="22"/>
          <w:szCs w:val="22"/>
        </w:rPr>
      </w:pPr>
      <w:r w:rsidRPr="00670C03">
        <w:rPr>
          <w:rFonts w:eastAsia="Aptos"/>
          <w:sz w:val="22"/>
          <w:szCs w:val="22"/>
        </w:rPr>
        <w:t>Walkup, J. (August 1987). Pain: Synaptic or syntactic? [Paper presentation]. American Psychological Association, New York, NY.</w:t>
      </w:r>
    </w:p>
    <w:p w14:paraId="11FEDE66" w14:textId="77777777" w:rsidR="00670C03" w:rsidRPr="00670C03" w:rsidRDefault="00670C03" w:rsidP="00670C03">
      <w:pPr>
        <w:spacing w:after="70"/>
        <w:ind w:left="403" w:hanging="403"/>
        <w:rPr>
          <w:sz w:val="22"/>
          <w:szCs w:val="22"/>
        </w:rPr>
      </w:pPr>
      <w:r w:rsidRPr="00670C03">
        <w:rPr>
          <w:rFonts w:eastAsia="Aptos"/>
          <w:sz w:val="22"/>
          <w:szCs w:val="22"/>
        </w:rPr>
        <w:t>Walkup, J. (August 1987). Ability, disability, possibility. [Paper presentation]. American Psychological Association, New York, NY.</w:t>
      </w:r>
    </w:p>
    <w:p w14:paraId="79A6AA52" w14:textId="77777777" w:rsidR="00670C03" w:rsidRPr="00670C03" w:rsidRDefault="00670C03" w:rsidP="00670C03">
      <w:pPr>
        <w:spacing w:after="70"/>
        <w:ind w:left="403" w:hanging="403"/>
        <w:rPr>
          <w:sz w:val="22"/>
          <w:szCs w:val="22"/>
        </w:rPr>
      </w:pPr>
      <w:r w:rsidRPr="00670C03">
        <w:rPr>
          <w:rFonts w:eastAsia="Aptos"/>
          <w:sz w:val="22"/>
          <w:szCs w:val="22"/>
        </w:rPr>
        <w:t>Walkup, J. (October 1985). A post-modern window on the Upper West Side. [Paper presentation]. Conference on Art, Politics, and Society, New York, NY.</w:t>
      </w:r>
    </w:p>
    <w:p w14:paraId="09E0FFA2" w14:textId="77777777" w:rsidR="00670C03" w:rsidRPr="00670C03" w:rsidRDefault="00670C03" w:rsidP="00670C03">
      <w:pPr>
        <w:spacing w:after="70"/>
        <w:ind w:left="403" w:hanging="403"/>
        <w:rPr>
          <w:sz w:val="22"/>
          <w:szCs w:val="22"/>
        </w:rPr>
      </w:pPr>
      <w:r w:rsidRPr="00670C03">
        <w:rPr>
          <w:rFonts w:eastAsia="Aptos"/>
          <w:sz w:val="22"/>
          <w:szCs w:val="22"/>
        </w:rPr>
        <w:t>Walkup, J. (August 1984). The enmity of Freud and Karl Kraus. [Paper presentation]. American Psychological Association, Toronto, ON.</w:t>
      </w:r>
    </w:p>
    <w:p w14:paraId="4414DC37" w14:textId="77777777" w:rsidR="004445A6" w:rsidRDefault="004445A6" w:rsidP="004445A6"/>
    <w:p w14:paraId="1907C252" w14:textId="77777777" w:rsidR="00670C03" w:rsidRPr="00670C03" w:rsidRDefault="00670C03" w:rsidP="004445A6">
      <w:pPr>
        <w:rPr>
          <w:sz w:val="22"/>
          <w:szCs w:val="22"/>
        </w:rPr>
      </w:pPr>
    </w:p>
    <w:p w14:paraId="3147D5E7" w14:textId="77777777" w:rsidR="00670C03" w:rsidRPr="00670C03" w:rsidRDefault="00670C03" w:rsidP="004445A6">
      <w:pPr>
        <w:rPr>
          <w:sz w:val="22"/>
          <w:szCs w:val="22"/>
        </w:rPr>
      </w:pPr>
    </w:p>
    <w:p w14:paraId="71FC66A8" w14:textId="77777777" w:rsidR="007B3B86" w:rsidRPr="00A03700" w:rsidRDefault="007B3B86">
      <w:pPr>
        <w:pStyle w:val="Heading3"/>
        <w:rPr>
          <w:rFonts w:ascii="Times New Roman" w:hAnsi="Times New Roman"/>
          <w:sz w:val="22"/>
          <w:szCs w:val="22"/>
        </w:rPr>
      </w:pPr>
    </w:p>
    <w:p w14:paraId="7AFB3C5B" w14:textId="77777777" w:rsidR="007B3B86" w:rsidRPr="00A03700" w:rsidRDefault="007B3B86">
      <w:pPr>
        <w:pStyle w:val="Heading3"/>
        <w:rPr>
          <w:rFonts w:ascii="Times New Roman" w:hAnsi="Times New Roman"/>
          <w:sz w:val="22"/>
          <w:szCs w:val="22"/>
        </w:rPr>
      </w:pPr>
      <w:r w:rsidRPr="00A03700">
        <w:rPr>
          <w:rFonts w:ascii="Times New Roman" w:hAnsi="Times New Roman"/>
          <w:sz w:val="22"/>
          <w:szCs w:val="22"/>
        </w:rPr>
        <w:t xml:space="preserve">Teaching/Research and </w:t>
      </w:r>
      <w:r w:rsidR="00DE2006">
        <w:rPr>
          <w:rFonts w:ascii="Times New Roman" w:hAnsi="Times New Roman"/>
          <w:sz w:val="22"/>
          <w:szCs w:val="22"/>
        </w:rPr>
        <w:t xml:space="preserve">Research </w:t>
      </w:r>
      <w:r w:rsidRPr="00A03700">
        <w:rPr>
          <w:rFonts w:ascii="Times New Roman" w:hAnsi="Times New Roman"/>
          <w:sz w:val="22"/>
          <w:szCs w:val="22"/>
        </w:rPr>
        <w:t>Supervision:</w:t>
      </w:r>
    </w:p>
    <w:p w14:paraId="13475CAF" w14:textId="77777777" w:rsidR="007B3B86" w:rsidRPr="00A03700" w:rsidRDefault="007B3B86">
      <w:pPr>
        <w:widowControl w:val="0"/>
        <w:rPr>
          <w:sz w:val="22"/>
          <w:szCs w:val="22"/>
        </w:rPr>
      </w:pPr>
    </w:p>
    <w:p w14:paraId="33BB4F29" w14:textId="5594BBFF" w:rsidR="007B3B86" w:rsidRPr="00A03700" w:rsidRDefault="007B3B86">
      <w:pPr>
        <w:widowControl w:val="0"/>
        <w:rPr>
          <w:sz w:val="22"/>
          <w:szCs w:val="22"/>
        </w:rPr>
      </w:pPr>
      <w:r w:rsidRPr="00A03700">
        <w:rPr>
          <w:sz w:val="22"/>
          <w:szCs w:val="22"/>
        </w:rPr>
        <w:t>Graduate Courses:  The Psychodynamic Interview</w:t>
      </w:r>
      <w:r w:rsidR="00713A33" w:rsidRPr="00A03700">
        <w:rPr>
          <w:sz w:val="22"/>
          <w:szCs w:val="22"/>
        </w:rPr>
        <w:t xml:space="preserve"> (until 9/2015)</w:t>
      </w:r>
      <w:r w:rsidRPr="00A03700">
        <w:rPr>
          <w:sz w:val="22"/>
          <w:szCs w:val="22"/>
        </w:rPr>
        <w:t xml:space="preserve">; </w:t>
      </w:r>
      <w:r w:rsidR="000C60F6">
        <w:rPr>
          <w:sz w:val="22"/>
          <w:szCs w:val="22"/>
        </w:rPr>
        <w:t xml:space="preserve">Psychodynamic Foundations; </w:t>
      </w:r>
      <w:r w:rsidRPr="00A03700">
        <w:rPr>
          <w:sz w:val="22"/>
          <w:szCs w:val="22"/>
        </w:rPr>
        <w:t>Adult Psychopatho</w:t>
      </w:r>
      <w:r w:rsidR="006F537D">
        <w:rPr>
          <w:sz w:val="22"/>
          <w:szCs w:val="22"/>
        </w:rPr>
        <w:t xml:space="preserve">logy; </w:t>
      </w:r>
      <w:r w:rsidR="000C60F6">
        <w:rPr>
          <w:sz w:val="22"/>
          <w:szCs w:val="22"/>
        </w:rPr>
        <w:t xml:space="preserve">Social and Developmental Psychology; </w:t>
      </w:r>
      <w:r w:rsidR="006F537D">
        <w:rPr>
          <w:sz w:val="22"/>
          <w:szCs w:val="22"/>
        </w:rPr>
        <w:t>Serious Mental Illness.</w:t>
      </w:r>
    </w:p>
    <w:p w14:paraId="33D8AA77" w14:textId="77777777" w:rsidR="007B3B86" w:rsidRPr="00A03700" w:rsidRDefault="007B3B86">
      <w:pPr>
        <w:widowControl w:val="0"/>
        <w:rPr>
          <w:sz w:val="22"/>
          <w:szCs w:val="22"/>
        </w:rPr>
      </w:pPr>
    </w:p>
    <w:p w14:paraId="1A107784" w14:textId="77777777" w:rsidR="007B3B86" w:rsidRPr="00A03700" w:rsidRDefault="007B3B86">
      <w:pPr>
        <w:widowControl w:val="0"/>
        <w:rPr>
          <w:sz w:val="22"/>
          <w:szCs w:val="22"/>
        </w:rPr>
      </w:pPr>
      <w:r w:rsidRPr="00A03700">
        <w:rPr>
          <w:sz w:val="22"/>
          <w:szCs w:val="22"/>
        </w:rPr>
        <w:t>Supervision of Post-doctoral Projects:</w:t>
      </w:r>
    </w:p>
    <w:p w14:paraId="04C5C618" w14:textId="77777777" w:rsidR="007B3B86" w:rsidRPr="00A03700" w:rsidRDefault="007B3B86">
      <w:pPr>
        <w:widowControl w:val="0"/>
        <w:rPr>
          <w:sz w:val="22"/>
          <w:szCs w:val="22"/>
        </w:rPr>
      </w:pPr>
    </w:p>
    <w:p w14:paraId="324D309B" w14:textId="77777777" w:rsidR="007B3B86" w:rsidRPr="00A03700" w:rsidRDefault="007B3B86">
      <w:pPr>
        <w:widowControl w:val="0"/>
        <w:ind w:left="1440"/>
        <w:rPr>
          <w:sz w:val="22"/>
          <w:szCs w:val="22"/>
        </w:rPr>
      </w:pPr>
      <w:r w:rsidRPr="00A03700">
        <w:rPr>
          <w:sz w:val="22"/>
          <w:szCs w:val="22"/>
        </w:rPr>
        <w:t>Philip Yanos, Ph.D. “Development of a Measure of Coping Strategies for People with Major Psychiatric Conditions.”  6/99-6/00.</w:t>
      </w:r>
    </w:p>
    <w:p w14:paraId="564E7263" w14:textId="77777777" w:rsidR="007B3B86" w:rsidRPr="00A03700" w:rsidRDefault="007B3B86">
      <w:pPr>
        <w:widowControl w:val="0"/>
        <w:rPr>
          <w:sz w:val="22"/>
          <w:szCs w:val="22"/>
        </w:rPr>
      </w:pPr>
    </w:p>
    <w:p w14:paraId="1A873621" w14:textId="77777777" w:rsidR="007B3B86" w:rsidRPr="00A03700" w:rsidRDefault="007B3B86">
      <w:pPr>
        <w:widowControl w:val="0"/>
        <w:rPr>
          <w:sz w:val="22"/>
          <w:szCs w:val="22"/>
        </w:rPr>
      </w:pPr>
      <w:r w:rsidRPr="00A03700">
        <w:rPr>
          <w:sz w:val="22"/>
          <w:szCs w:val="22"/>
        </w:rPr>
        <w:tab/>
      </w:r>
      <w:r w:rsidRPr="00A03700">
        <w:rPr>
          <w:sz w:val="22"/>
          <w:szCs w:val="22"/>
        </w:rPr>
        <w:tab/>
        <w:t>Jana Walters, Ph.D.  “Developmental Disabilities and HIV,” 1997-98.</w:t>
      </w:r>
    </w:p>
    <w:p w14:paraId="5034549F" w14:textId="77777777" w:rsidR="006D141A" w:rsidRPr="00A03700" w:rsidRDefault="006D141A">
      <w:pPr>
        <w:widowControl w:val="0"/>
        <w:rPr>
          <w:sz w:val="22"/>
          <w:szCs w:val="22"/>
        </w:rPr>
      </w:pPr>
    </w:p>
    <w:p w14:paraId="029F404A" w14:textId="77777777" w:rsidR="007B3B86" w:rsidRPr="00A03700" w:rsidRDefault="007B3B86">
      <w:pPr>
        <w:widowControl w:val="0"/>
        <w:rPr>
          <w:sz w:val="22"/>
          <w:szCs w:val="22"/>
        </w:rPr>
      </w:pPr>
      <w:r w:rsidRPr="00A03700">
        <w:rPr>
          <w:sz w:val="22"/>
          <w:szCs w:val="22"/>
        </w:rPr>
        <w:t>Dissertations:</w:t>
      </w:r>
    </w:p>
    <w:p w14:paraId="32721945" w14:textId="77777777" w:rsidR="007B3B86" w:rsidRPr="00A03700" w:rsidRDefault="007B3B86">
      <w:pPr>
        <w:widowControl w:val="0"/>
        <w:ind w:left="1440" w:hanging="1440"/>
        <w:rPr>
          <w:sz w:val="22"/>
          <w:szCs w:val="22"/>
        </w:rPr>
      </w:pPr>
    </w:p>
    <w:p w14:paraId="192ED6F9" w14:textId="0A0253D7" w:rsidR="000C60F6" w:rsidRDefault="007B3B86" w:rsidP="00B540F4">
      <w:pPr>
        <w:widowControl w:val="0"/>
        <w:ind w:left="1440" w:hanging="1440"/>
        <w:rPr>
          <w:sz w:val="22"/>
          <w:szCs w:val="22"/>
        </w:rPr>
      </w:pPr>
      <w:r w:rsidRPr="00A03700">
        <w:rPr>
          <w:sz w:val="22"/>
          <w:szCs w:val="22"/>
        </w:rPr>
        <w:t>Chair:</w:t>
      </w:r>
      <w:r w:rsidR="00F1493A">
        <w:rPr>
          <w:sz w:val="22"/>
          <w:szCs w:val="22"/>
        </w:rPr>
        <w:tab/>
      </w:r>
      <w:r w:rsidR="000C60F6">
        <w:rPr>
          <w:sz w:val="22"/>
          <w:szCs w:val="22"/>
        </w:rPr>
        <w:t xml:space="preserve">James Terhune.  “Loneliness </w:t>
      </w:r>
      <w:r w:rsidR="00CF5494">
        <w:rPr>
          <w:sz w:val="22"/>
          <w:szCs w:val="22"/>
        </w:rPr>
        <w:t>and course of depression in older adults” (defended successfully (April, 2024)</w:t>
      </w:r>
    </w:p>
    <w:p w14:paraId="28A10B13" w14:textId="77777777" w:rsidR="00CF5494" w:rsidRDefault="00CF5494" w:rsidP="00B540F4">
      <w:pPr>
        <w:widowControl w:val="0"/>
        <w:ind w:left="1440" w:hanging="1440"/>
        <w:rPr>
          <w:sz w:val="22"/>
          <w:szCs w:val="22"/>
        </w:rPr>
      </w:pPr>
    </w:p>
    <w:p w14:paraId="31208D51" w14:textId="41DCFA19" w:rsidR="00F1493A" w:rsidRDefault="00F1493A" w:rsidP="000C60F6">
      <w:pPr>
        <w:widowControl w:val="0"/>
        <w:ind w:left="1440"/>
        <w:rPr>
          <w:sz w:val="22"/>
          <w:szCs w:val="22"/>
        </w:rPr>
      </w:pPr>
      <w:r>
        <w:rPr>
          <w:sz w:val="22"/>
          <w:szCs w:val="22"/>
        </w:rPr>
        <w:t xml:space="preserve">David Siegal.  </w:t>
      </w:r>
      <w:r w:rsidRPr="00F1493A">
        <w:rPr>
          <w:sz w:val="22"/>
          <w:szCs w:val="22"/>
        </w:rPr>
        <w:t>“Non-suicidal self injury, agitation, and insomnia: a functional model of over-arousal”</w:t>
      </w:r>
      <w:r>
        <w:rPr>
          <w:sz w:val="22"/>
          <w:szCs w:val="22"/>
        </w:rPr>
        <w:t xml:space="preserve"> </w:t>
      </w:r>
      <w:r w:rsidR="007B3B86" w:rsidRPr="00A03700">
        <w:rPr>
          <w:sz w:val="22"/>
          <w:szCs w:val="22"/>
        </w:rPr>
        <w:t xml:space="preserve"> </w:t>
      </w:r>
      <w:r>
        <w:rPr>
          <w:sz w:val="22"/>
          <w:szCs w:val="22"/>
        </w:rPr>
        <w:t>(defended successfully 2022).</w:t>
      </w:r>
    </w:p>
    <w:p w14:paraId="7673B46C" w14:textId="77777777" w:rsidR="00F1493A" w:rsidRDefault="00F1493A" w:rsidP="00B540F4">
      <w:pPr>
        <w:widowControl w:val="0"/>
        <w:ind w:left="1440" w:hanging="1440"/>
        <w:rPr>
          <w:sz w:val="22"/>
          <w:szCs w:val="22"/>
        </w:rPr>
      </w:pPr>
    </w:p>
    <w:p w14:paraId="5E40435C" w14:textId="3C03BCED" w:rsidR="00B540F4" w:rsidRPr="00A03700" w:rsidRDefault="00B540F4" w:rsidP="00F1493A">
      <w:pPr>
        <w:widowControl w:val="0"/>
        <w:ind w:left="1440"/>
        <w:rPr>
          <w:sz w:val="22"/>
          <w:szCs w:val="22"/>
        </w:rPr>
      </w:pPr>
      <w:r w:rsidRPr="00A03700">
        <w:rPr>
          <w:sz w:val="22"/>
          <w:szCs w:val="22"/>
        </w:rPr>
        <w:t xml:space="preserve">Anton Shcherbakov.  Stigma of Autism Spectrum Disorder.  Costs of a spoiled identity.  </w:t>
      </w:r>
      <w:r w:rsidRPr="00A03700">
        <w:rPr>
          <w:sz w:val="22"/>
          <w:szCs w:val="22"/>
        </w:rPr>
        <w:lastRenderedPageBreak/>
        <w:t>(</w:t>
      </w:r>
      <w:r w:rsidR="006E3C49">
        <w:rPr>
          <w:sz w:val="22"/>
          <w:szCs w:val="22"/>
        </w:rPr>
        <w:t xml:space="preserve">graduated June </w:t>
      </w:r>
      <w:r w:rsidRPr="00A03700">
        <w:rPr>
          <w:sz w:val="22"/>
          <w:szCs w:val="22"/>
        </w:rPr>
        <w:t xml:space="preserve">2016). </w:t>
      </w:r>
      <w:r w:rsidR="00713A33" w:rsidRPr="00A03700">
        <w:rPr>
          <w:sz w:val="22"/>
          <w:szCs w:val="22"/>
        </w:rPr>
        <w:tab/>
      </w:r>
      <w:r w:rsidR="00713A33" w:rsidRPr="00A03700">
        <w:rPr>
          <w:sz w:val="22"/>
          <w:szCs w:val="22"/>
        </w:rPr>
        <w:tab/>
      </w:r>
    </w:p>
    <w:p w14:paraId="6265025A" w14:textId="02852827" w:rsidR="00B540F4" w:rsidRPr="00A03700" w:rsidRDefault="00B540F4" w:rsidP="00B540F4">
      <w:pPr>
        <w:widowControl w:val="0"/>
        <w:ind w:left="1440" w:hanging="1440"/>
        <w:rPr>
          <w:sz w:val="22"/>
          <w:szCs w:val="22"/>
        </w:rPr>
      </w:pPr>
    </w:p>
    <w:p w14:paraId="5818200B" w14:textId="05534FF0" w:rsidR="00713A33" w:rsidRPr="00A03700" w:rsidRDefault="00B540F4" w:rsidP="00B540F4">
      <w:pPr>
        <w:widowControl w:val="0"/>
        <w:ind w:left="1440"/>
        <w:rPr>
          <w:sz w:val="22"/>
          <w:szCs w:val="22"/>
        </w:rPr>
      </w:pPr>
      <w:r w:rsidRPr="00A03700">
        <w:rPr>
          <w:sz w:val="22"/>
          <w:szCs w:val="22"/>
        </w:rPr>
        <w:t>Matt Dickson. Expectations and beliefs associated with different treatment modalities for de</w:t>
      </w:r>
      <w:r w:rsidR="006E3C49">
        <w:rPr>
          <w:sz w:val="22"/>
          <w:szCs w:val="22"/>
        </w:rPr>
        <w:t>pression.  (graduated, June, 2015)</w:t>
      </w:r>
    </w:p>
    <w:p w14:paraId="30922EAC" w14:textId="77777777" w:rsidR="00713A33" w:rsidRPr="00A03700" w:rsidRDefault="00713A33">
      <w:pPr>
        <w:widowControl w:val="0"/>
        <w:ind w:left="1440" w:hanging="1440"/>
        <w:rPr>
          <w:sz w:val="22"/>
          <w:szCs w:val="22"/>
        </w:rPr>
      </w:pPr>
    </w:p>
    <w:p w14:paraId="73154CCE" w14:textId="77CCFEE7" w:rsidR="007B3B86" w:rsidRPr="00A03700" w:rsidRDefault="006E3C49" w:rsidP="00713A33">
      <w:pPr>
        <w:widowControl w:val="0"/>
        <w:ind w:left="1440"/>
        <w:rPr>
          <w:sz w:val="22"/>
          <w:szCs w:val="22"/>
        </w:rPr>
      </w:pPr>
      <w:r>
        <w:rPr>
          <w:sz w:val="22"/>
          <w:szCs w:val="22"/>
        </w:rPr>
        <w:t xml:space="preserve">Christine Garcia.  </w:t>
      </w:r>
      <w:r w:rsidR="007B3B86" w:rsidRPr="00A03700">
        <w:rPr>
          <w:sz w:val="22"/>
          <w:szCs w:val="22"/>
        </w:rPr>
        <w:t xml:space="preserve">An exploration of help-seeking behaviors of parents of children and adolescents with serious emotional disturbance.  (graduated, </w:t>
      </w:r>
      <w:r>
        <w:rPr>
          <w:sz w:val="22"/>
          <w:szCs w:val="22"/>
        </w:rPr>
        <w:t>June</w:t>
      </w:r>
      <w:r w:rsidR="007B3B86" w:rsidRPr="00A03700">
        <w:rPr>
          <w:sz w:val="22"/>
          <w:szCs w:val="22"/>
        </w:rPr>
        <w:t xml:space="preserve"> 2005).</w:t>
      </w:r>
    </w:p>
    <w:p w14:paraId="13307040" w14:textId="77777777" w:rsidR="007B3B86" w:rsidRPr="00A03700" w:rsidRDefault="007B3B86">
      <w:pPr>
        <w:pStyle w:val="Heading1"/>
        <w:tabs>
          <w:tab w:val="left" w:pos="1080"/>
        </w:tabs>
        <w:ind w:left="360"/>
        <w:rPr>
          <w:rFonts w:ascii="Times New Roman" w:hAnsi="Times New Roman"/>
          <w:b w:val="0"/>
          <w:bCs/>
          <w:sz w:val="22"/>
          <w:szCs w:val="22"/>
        </w:rPr>
      </w:pPr>
    </w:p>
    <w:p w14:paraId="444F1301" w14:textId="287BF689" w:rsidR="007B3B86" w:rsidRPr="00A03700" w:rsidRDefault="007B3B86">
      <w:pPr>
        <w:widowControl w:val="0"/>
        <w:ind w:left="1440"/>
        <w:rPr>
          <w:sz w:val="22"/>
          <w:szCs w:val="22"/>
        </w:rPr>
      </w:pPr>
      <w:r w:rsidRPr="00A03700">
        <w:rPr>
          <w:sz w:val="22"/>
          <w:szCs w:val="22"/>
        </w:rPr>
        <w:t xml:space="preserve">Brook Hersey.  "Changing Representations of Illness and Health in Antidepressant Advertising:  1980 to the present."  (graduated, </w:t>
      </w:r>
      <w:r w:rsidR="006E3C49">
        <w:rPr>
          <w:sz w:val="22"/>
          <w:szCs w:val="22"/>
        </w:rPr>
        <w:t>June</w:t>
      </w:r>
      <w:r w:rsidRPr="00A03700">
        <w:rPr>
          <w:sz w:val="22"/>
          <w:szCs w:val="22"/>
        </w:rPr>
        <w:t xml:space="preserve">, 2004).  </w:t>
      </w:r>
      <w:r w:rsidRPr="00A03700">
        <w:rPr>
          <w:b/>
          <w:i/>
          <w:sz w:val="22"/>
          <w:szCs w:val="22"/>
        </w:rPr>
        <w:t>Awarded New Jersey Psychological Association Prize for Best Dissertation, 2004</w:t>
      </w:r>
    </w:p>
    <w:p w14:paraId="2898D958" w14:textId="77777777" w:rsidR="007B3B86" w:rsidRPr="00A03700" w:rsidRDefault="007B3B86">
      <w:pPr>
        <w:ind w:left="720" w:firstLine="720"/>
        <w:rPr>
          <w:sz w:val="22"/>
          <w:szCs w:val="22"/>
        </w:rPr>
      </w:pPr>
    </w:p>
    <w:p w14:paraId="0AD6BF7E" w14:textId="4E147E24" w:rsidR="007B3B86" w:rsidRPr="00A03700" w:rsidRDefault="007B3B86">
      <w:pPr>
        <w:ind w:left="1440"/>
        <w:rPr>
          <w:sz w:val="22"/>
          <w:szCs w:val="22"/>
        </w:rPr>
      </w:pPr>
      <w:r w:rsidRPr="00A03700">
        <w:rPr>
          <w:sz w:val="22"/>
          <w:szCs w:val="22"/>
        </w:rPr>
        <w:t xml:space="preserve">Kevin Moore. </w:t>
      </w:r>
      <w:r w:rsidRPr="00A03700">
        <w:rPr>
          <w:snapToGrid w:val="0"/>
          <w:sz w:val="22"/>
          <w:szCs w:val="22"/>
        </w:rPr>
        <w:t>"How Friendships are Maintained When One Friend has a Psy</w:t>
      </w:r>
      <w:r w:rsidR="006E3C49">
        <w:rPr>
          <w:snapToGrid w:val="0"/>
          <w:sz w:val="22"/>
          <w:szCs w:val="22"/>
        </w:rPr>
        <w:t xml:space="preserve">chotic Episode" (graduated, June </w:t>
      </w:r>
      <w:r w:rsidRPr="00A03700">
        <w:rPr>
          <w:snapToGrid w:val="0"/>
          <w:sz w:val="22"/>
          <w:szCs w:val="22"/>
        </w:rPr>
        <w:t>2004).</w:t>
      </w:r>
    </w:p>
    <w:p w14:paraId="6B7CF2ED" w14:textId="77777777" w:rsidR="007B3B86" w:rsidRPr="00A03700" w:rsidRDefault="007B3B86">
      <w:pPr>
        <w:widowControl w:val="0"/>
        <w:ind w:left="1440"/>
        <w:rPr>
          <w:sz w:val="22"/>
          <w:szCs w:val="22"/>
        </w:rPr>
      </w:pPr>
    </w:p>
    <w:p w14:paraId="33806A1B" w14:textId="049AB109" w:rsidR="007B3B86" w:rsidRPr="00A03700" w:rsidRDefault="007B3B86">
      <w:pPr>
        <w:pStyle w:val="Heading1"/>
        <w:tabs>
          <w:tab w:val="left" w:pos="1080"/>
        </w:tabs>
        <w:ind w:left="1440"/>
        <w:rPr>
          <w:rFonts w:ascii="Times New Roman" w:hAnsi="Times New Roman"/>
          <w:b w:val="0"/>
          <w:bCs/>
          <w:sz w:val="22"/>
          <w:szCs w:val="22"/>
        </w:rPr>
      </w:pPr>
      <w:r w:rsidRPr="00A03700">
        <w:rPr>
          <w:rFonts w:ascii="Times New Roman" w:hAnsi="Times New Roman"/>
          <w:b w:val="0"/>
          <w:bCs/>
          <w:sz w:val="22"/>
          <w:szCs w:val="22"/>
        </w:rPr>
        <w:t>Margaret Bezmalinovic.  Factors Predicting Treatment Seeking among Conduct Disorder Youths, With and Without Co-morbid Substance Use. (</w:t>
      </w:r>
      <w:r w:rsidR="006E3C49">
        <w:rPr>
          <w:rFonts w:ascii="Times New Roman" w:hAnsi="Times New Roman"/>
          <w:b w:val="0"/>
          <w:bCs/>
          <w:sz w:val="22"/>
          <w:szCs w:val="22"/>
        </w:rPr>
        <w:t>graduated, June</w:t>
      </w:r>
      <w:r w:rsidRPr="00A03700">
        <w:rPr>
          <w:rFonts w:ascii="Times New Roman" w:hAnsi="Times New Roman"/>
          <w:b w:val="0"/>
          <w:bCs/>
          <w:sz w:val="22"/>
          <w:szCs w:val="22"/>
        </w:rPr>
        <w:t xml:space="preserve"> 2004).</w:t>
      </w:r>
    </w:p>
    <w:p w14:paraId="607358F6" w14:textId="77777777" w:rsidR="007B3B86" w:rsidRPr="00A03700" w:rsidRDefault="007B3B86">
      <w:pPr>
        <w:widowControl w:val="0"/>
        <w:ind w:left="1440"/>
        <w:rPr>
          <w:sz w:val="22"/>
          <w:szCs w:val="22"/>
        </w:rPr>
      </w:pPr>
    </w:p>
    <w:p w14:paraId="4428B653" w14:textId="728641ED" w:rsidR="007B3B86" w:rsidRPr="00A03700" w:rsidRDefault="006E3C49">
      <w:pPr>
        <w:widowControl w:val="0"/>
        <w:ind w:left="1440"/>
        <w:rPr>
          <w:sz w:val="22"/>
          <w:szCs w:val="22"/>
        </w:rPr>
      </w:pPr>
      <w:r>
        <w:rPr>
          <w:sz w:val="22"/>
          <w:szCs w:val="22"/>
        </w:rPr>
        <w:t xml:space="preserve">Leila Bremer.  </w:t>
      </w:r>
      <w:r w:rsidR="007B3B86" w:rsidRPr="00A03700">
        <w:rPr>
          <w:sz w:val="22"/>
          <w:szCs w:val="22"/>
        </w:rPr>
        <w:t xml:space="preserve">Spirituality as a Moderating Variable in Facilitating the Association between Coping and Social Functioning among the Severely </w:t>
      </w:r>
      <w:r w:rsidR="00C17978" w:rsidRPr="00A03700">
        <w:rPr>
          <w:sz w:val="22"/>
          <w:szCs w:val="22"/>
        </w:rPr>
        <w:t>Mentally Ill</w:t>
      </w:r>
      <w:r>
        <w:rPr>
          <w:sz w:val="22"/>
          <w:szCs w:val="22"/>
        </w:rPr>
        <w:t xml:space="preserve">. </w:t>
      </w:r>
      <w:r w:rsidR="00C17978" w:rsidRPr="00A03700">
        <w:rPr>
          <w:sz w:val="22"/>
          <w:szCs w:val="22"/>
        </w:rPr>
        <w:t xml:space="preserve"> (</w:t>
      </w:r>
      <w:r>
        <w:rPr>
          <w:sz w:val="22"/>
          <w:szCs w:val="22"/>
        </w:rPr>
        <w:t>graduated, June, 2004</w:t>
      </w:r>
      <w:r w:rsidR="007B3B86" w:rsidRPr="00A03700">
        <w:rPr>
          <w:sz w:val="22"/>
          <w:szCs w:val="22"/>
        </w:rPr>
        <w:t xml:space="preserve">).  </w:t>
      </w:r>
      <w:r w:rsidR="007B3B86" w:rsidRPr="00A03700">
        <w:rPr>
          <w:b/>
          <w:i/>
          <w:sz w:val="22"/>
          <w:szCs w:val="22"/>
        </w:rPr>
        <w:t>Awarded New Jersey Psychological Association Prize for Best Dissertation, 2003</w:t>
      </w:r>
    </w:p>
    <w:p w14:paraId="68E769A3" w14:textId="77777777" w:rsidR="00DA3383" w:rsidRPr="00A03700" w:rsidRDefault="00DA3383">
      <w:pPr>
        <w:widowControl w:val="0"/>
        <w:ind w:left="1440"/>
        <w:rPr>
          <w:sz w:val="22"/>
          <w:szCs w:val="22"/>
        </w:rPr>
      </w:pPr>
    </w:p>
    <w:p w14:paraId="10CC8A1A" w14:textId="522A4D74" w:rsidR="007B3B86" w:rsidRPr="00A03700" w:rsidRDefault="007B3B86">
      <w:pPr>
        <w:widowControl w:val="0"/>
        <w:ind w:left="1440"/>
        <w:rPr>
          <w:sz w:val="22"/>
          <w:szCs w:val="22"/>
        </w:rPr>
      </w:pPr>
      <w:r w:rsidRPr="00A03700">
        <w:rPr>
          <w:sz w:val="22"/>
          <w:szCs w:val="22"/>
        </w:rPr>
        <w:t>Sharon Meyer</w:t>
      </w:r>
      <w:r w:rsidR="001A099A">
        <w:rPr>
          <w:sz w:val="22"/>
          <w:szCs w:val="22"/>
        </w:rPr>
        <w:t xml:space="preserve">. </w:t>
      </w:r>
      <w:r w:rsidRPr="00A03700">
        <w:rPr>
          <w:sz w:val="22"/>
          <w:szCs w:val="22"/>
        </w:rPr>
        <w:t>The Doctor-Patient Relationship in the Post-Tr</w:t>
      </w:r>
      <w:r w:rsidR="00EE6BA8">
        <w:rPr>
          <w:sz w:val="22"/>
          <w:szCs w:val="22"/>
        </w:rPr>
        <w:t>eatment Phase of Breast Cancer.</w:t>
      </w:r>
      <w:r w:rsidRPr="00A03700">
        <w:rPr>
          <w:sz w:val="22"/>
          <w:szCs w:val="22"/>
        </w:rPr>
        <w:t xml:space="preserve"> (graduated, </w:t>
      </w:r>
      <w:r w:rsidR="00EE6BA8">
        <w:rPr>
          <w:sz w:val="22"/>
          <w:szCs w:val="22"/>
        </w:rPr>
        <w:t>June</w:t>
      </w:r>
      <w:r w:rsidRPr="00A03700">
        <w:rPr>
          <w:sz w:val="22"/>
          <w:szCs w:val="22"/>
        </w:rPr>
        <w:t xml:space="preserve"> 1997).  </w:t>
      </w:r>
      <w:r w:rsidRPr="00A03700">
        <w:rPr>
          <w:b/>
          <w:i/>
          <w:sz w:val="22"/>
          <w:szCs w:val="22"/>
        </w:rPr>
        <w:t>Awarded New Jersey Psychological Association Prize for Best Dissertation, 1997</w:t>
      </w:r>
    </w:p>
    <w:p w14:paraId="11DAD2E7" w14:textId="77777777" w:rsidR="007B3B86" w:rsidRPr="00A03700" w:rsidRDefault="007B3B86">
      <w:pPr>
        <w:widowControl w:val="0"/>
        <w:ind w:left="1440"/>
        <w:rPr>
          <w:sz w:val="22"/>
          <w:szCs w:val="22"/>
        </w:rPr>
      </w:pPr>
    </w:p>
    <w:p w14:paraId="12D99806" w14:textId="64A07754" w:rsidR="007B3B86" w:rsidRDefault="007B3B86">
      <w:pPr>
        <w:widowControl w:val="0"/>
        <w:ind w:left="1440"/>
        <w:rPr>
          <w:sz w:val="22"/>
          <w:szCs w:val="22"/>
        </w:rPr>
      </w:pPr>
      <w:r w:rsidRPr="00A03700">
        <w:rPr>
          <w:sz w:val="22"/>
          <w:szCs w:val="22"/>
        </w:rPr>
        <w:t>Zivya Seligman</w:t>
      </w:r>
      <w:r w:rsidR="001A099A">
        <w:rPr>
          <w:sz w:val="22"/>
          <w:szCs w:val="22"/>
        </w:rPr>
        <w:t xml:space="preserve">. </w:t>
      </w:r>
      <w:r w:rsidR="00EE6BA8">
        <w:rPr>
          <w:sz w:val="22"/>
          <w:szCs w:val="22"/>
        </w:rPr>
        <w:t xml:space="preserve">  </w:t>
      </w:r>
      <w:r w:rsidRPr="00A03700">
        <w:rPr>
          <w:sz w:val="22"/>
          <w:szCs w:val="22"/>
        </w:rPr>
        <w:t>The Experience of Self-Mutilation in Women with Borderline Personality Disorder as Told by Patients and Therapists</w:t>
      </w:r>
      <w:r w:rsidR="00EE6BA8">
        <w:rPr>
          <w:sz w:val="22"/>
          <w:szCs w:val="22"/>
        </w:rPr>
        <w:t xml:space="preserve">. </w:t>
      </w:r>
      <w:r w:rsidRPr="00A03700">
        <w:rPr>
          <w:sz w:val="22"/>
          <w:szCs w:val="22"/>
        </w:rPr>
        <w:t xml:space="preserve"> (graduated, October 1997)</w:t>
      </w:r>
    </w:p>
    <w:p w14:paraId="40A9E92F" w14:textId="77777777" w:rsidR="0040469C" w:rsidRDefault="0040469C" w:rsidP="0040469C">
      <w:pPr>
        <w:widowControl w:val="0"/>
        <w:rPr>
          <w:sz w:val="22"/>
          <w:szCs w:val="22"/>
        </w:rPr>
      </w:pPr>
    </w:p>
    <w:p w14:paraId="51638318" w14:textId="77777777" w:rsidR="001A099A" w:rsidRDefault="0040469C" w:rsidP="0040469C">
      <w:pPr>
        <w:widowControl w:val="0"/>
        <w:ind w:left="1440" w:hanging="1440"/>
        <w:rPr>
          <w:sz w:val="22"/>
          <w:szCs w:val="22"/>
        </w:rPr>
      </w:pPr>
      <w:r>
        <w:rPr>
          <w:sz w:val="22"/>
          <w:szCs w:val="22"/>
        </w:rPr>
        <w:t xml:space="preserve">Committee:  </w:t>
      </w:r>
      <w:r>
        <w:rPr>
          <w:sz w:val="22"/>
          <w:szCs w:val="22"/>
        </w:rPr>
        <w:tab/>
        <w:t>Alec Miodowski.  A Death Worth Dying:  A Survey of Roles and Practices of Psychologists working in End of Life Care.  Defended May 2020. (Monica Indart, Chair).</w:t>
      </w:r>
    </w:p>
    <w:p w14:paraId="02E0064D" w14:textId="77777777" w:rsidR="00F1493A" w:rsidRDefault="00F1493A" w:rsidP="0040469C">
      <w:pPr>
        <w:widowControl w:val="0"/>
        <w:ind w:left="1440"/>
        <w:rPr>
          <w:sz w:val="22"/>
          <w:szCs w:val="22"/>
        </w:rPr>
      </w:pPr>
    </w:p>
    <w:p w14:paraId="7E5BF38C" w14:textId="5246D82D" w:rsidR="004A03A9" w:rsidRPr="00A03700" w:rsidRDefault="004A03A9" w:rsidP="0040469C">
      <w:pPr>
        <w:widowControl w:val="0"/>
        <w:ind w:left="1440"/>
        <w:rPr>
          <w:sz w:val="22"/>
          <w:szCs w:val="22"/>
        </w:rPr>
      </w:pPr>
      <w:r w:rsidRPr="00A03700">
        <w:rPr>
          <w:sz w:val="22"/>
          <w:szCs w:val="22"/>
        </w:rPr>
        <w:t>Jonathan Carroll.  The Experience of Death Anxiety in Individuals with Schizophrenia from an Existential-Phenomenological Perspective (Louis Sass, chair)</w:t>
      </w:r>
      <w:r w:rsidR="007B3B86" w:rsidRPr="00A03700">
        <w:rPr>
          <w:sz w:val="22"/>
          <w:szCs w:val="22"/>
        </w:rPr>
        <w:tab/>
      </w:r>
    </w:p>
    <w:p w14:paraId="289B3ADF" w14:textId="77777777" w:rsidR="004A03A9" w:rsidRPr="00A03700" w:rsidRDefault="004A03A9">
      <w:pPr>
        <w:widowControl w:val="0"/>
        <w:rPr>
          <w:sz w:val="22"/>
          <w:szCs w:val="22"/>
        </w:rPr>
      </w:pPr>
    </w:p>
    <w:p w14:paraId="662E3DF9" w14:textId="77777777" w:rsidR="007B3B86" w:rsidRPr="00A03700" w:rsidRDefault="007B3B86" w:rsidP="006F537D">
      <w:pPr>
        <w:widowControl w:val="0"/>
        <w:ind w:left="1440"/>
        <w:rPr>
          <w:sz w:val="22"/>
          <w:szCs w:val="22"/>
        </w:rPr>
      </w:pPr>
      <w:r w:rsidRPr="00A03700">
        <w:rPr>
          <w:sz w:val="22"/>
          <w:szCs w:val="22"/>
        </w:rPr>
        <w:t xml:space="preserve">John Greggo (Social Work).  "The family of origin experiences of counseling professionals:  </w:t>
      </w:r>
      <w:r w:rsidR="006F537D">
        <w:rPr>
          <w:sz w:val="22"/>
          <w:szCs w:val="22"/>
        </w:rPr>
        <w:t xml:space="preserve"> </w:t>
      </w:r>
      <w:r w:rsidRPr="00A03700">
        <w:rPr>
          <w:sz w:val="22"/>
          <w:szCs w:val="22"/>
        </w:rPr>
        <w:t>Implications for practice." (Successfully defended 8/04).  (Kathy Pottick, chair).</w:t>
      </w:r>
    </w:p>
    <w:p w14:paraId="170C65CE" w14:textId="77777777" w:rsidR="007B3B86" w:rsidRPr="00A03700" w:rsidRDefault="007B3B86">
      <w:pPr>
        <w:widowControl w:val="0"/>
        <w:ind w:left="1440" w:hanging="1440"/>
        <w:rPr>
          <w:sz w:val="22"/>
          <w:szCs w:val="22"/>
        </w:rPr>
      </w:pPr>
    </w:p>
    <w:p w14:paraId="51AA5C56" w14:textId="77777777" w:rsidR="007B3B86" w:rsidRPr="00A03700" w:rsidRDefault="007B3B86">
      <w:pPr>
        <w:pStyle w:val="BodyText"/>
        <w:rPr>
          <w:rFonts w:ascii="Times New Roman" w:hAnsi="Times New Roman"/>
          <w:sz w:val="22"/>
          <w:szCs w:val="22"/>
        </w:rPr>
      </w:pPr>
      <w:r w:rsidRPr="00A03700">
        <w:rPr>
          <w:rFonts w:ascii="Times New Roman" w:hAnsi="Times New Roman"/>
          <w:sz w:val="22"/>
          <w:szCs w:val="22"/>
        </w:rPr>
        <w:tab/>
      </w:r>
      <w:r w:rsidRPr="00A03700">
        <w:rPr>
          <w:rFonts w:ascii="Times New Roman" w:hAnsi="Times New Roman"/>
          <w:sz w:val="22"/>
          <w:szCs w:val="22"/>
        </w:rPr>
        <w:tab/>
        <w:t xml:space="preserve">Aaron Mishara.  "A Neuropsychological Study of Timing Performance in Patients with </w:t>
      </w:r>
    </w:p>
    <w:p w14:paraId="0FA53A8B" w14:textId="70CCC73B" w:rsidR="007B3B86" w:rsidRPr="00A03700" w:rsidRDefault="007B3B86">
      <w:pPr>
        <w:pStyle w:val="BodyText"/>
        <w:ind w:left="1440"/>
        <w:rPr>
          <w:rFonts w:ascii="Times New Roman" w:hAnsi="Times New Roman"/>
          <w:sz w:val="22"/>
          <w:szCs w:val="22"/>
        </w:rPr>
      </w:pPr>
      <w:r w:rsidRPr="00A03700">
        <w:rPr>
          <w:rFonts w:ascii="Times New Roman" w:hAnsi="Times New Roman"/>
          <w:sz w:val="22"/>
          <w:szCs w:val="22"/>
        </w:rPr>
        <w:t xml:space="preserve">Schizophrenia: A Critical Role in Cognitive Dysfunction as Core to the Disorder?"  Graduated </w:t>
      </w:r>
      <w:r w:rsidR="00EE6BA8">
        <w:rPr>
          <w:rFonts w:ascii="Times New Roman" w:hAnsi="Times New Roman"/>
          <w:sz w:val="22"/>
          <w:szCs w:val="22"/>
        </w:rPr>
        <w:t>June</w:t>
      </w:r>
      <w:r w:rsidR="00B3362C">
        <w:rPr>
          <w:rFonts w:ascii="Times New Roman" w:hAnsi="Times New Roman"/>
          <w:sz w:val="22"/>
          <w:szCs w:val="22"/>
        </w:rPr>
        <w:t>, 2005</w:t>
      </w:r>
      <w:r w:rsidRPr="00A03700">
        <w:rPr>
          <w:rFonts w:ascii="Times New Roman" w:hAnsi="Times New Roman"/>
          <w:sz w:val="22"/>
          <w:szCs w:val="22"/>
        </w:rPr>
        <w:t>. (Randy Gallistel, chair)</w:t>
      </w:r>
    </w:p>
    <w:p w14:paraId="50C39E2B" w14:textId="77777777" w:rsidR="007B3B86" w:rsidRPr="00A03700" w:rsidRDefault="007B3B86">
      <w:pPr>
        <w:pStyle w:val="Header"/>
        <w:ind w:left="1440"/>
        <w:rPr>
          <w:sz w:val="22"/>
          <w:szCs w:val="22"/>
        </w:rPr>
      </w:pPr>
    </w:p>
    <w:p w14:paraId="7B97AFE2" w14:textId="76D4ACEE" w:rsidR="007B3B86" w:rsidRPr="00A03700" w:rsidRDefault="007B3B86">
      <w:pPr>
        <w:pStyle w:val="Header"/>
        <w:ind w:left="1440"/>
        <w:rPr>
          <w:sz w:val="22"/>
          <w:szCs w:val="22"/>
        </w:rPr>
      </w:pPr>
      <w:r w:rsidRPr="00A03700">
        <w:rPr>
          <w:sz w:val="22"/>
          <w:szCs w:val="22"/>
        </w:rPr>
        <w:t xml:space="preserve">Martha Temple. "Varieties of delusion". Graduated </w:t>
      </w:r>
      <w:r w:rsidR="00EE6BA8">
        <w:rPr>
          <w:sz w:val="22"/>
          <w:szCs w:val="22"/>
        </w:rPr>
        <w:t>June</w:t>
      </w:r>
      <w:r w:rsidR="00B3362C">
        <w:rPr>
          <w:sz w:val="22"/>
          <w:szCs w:val="22"/>
        </w:rPr>
        <w:t xml:space="preserve"> 2005</w:t>
      </w:r>
      <w:r w:rsidRPr="00A03700">
        <w:rPr>
          <w:sz w:val="22"/>
          <w:szCs w:val="22"/>
        </w:rPr>
        <w:t>. (Louis Sass, chair).</w:t>
      </w:r>
    </w:p>
    <w:p w14:paraId="05437042" w14:textId="77777777" w:rsidR="007B3B86" w:rsidRPr="00A03700" w:rsidRDefault="007B3B86">
      <w:pPr>
        <w:pStyle w:val="Heading2"/>
        <w:ind w:left="1440" w:firstLine="0"/>
        <w:rPr>
          <w:rFonts w:ascii="Times New Roman" w:hAnsi="Times New Roman"/>
          <w:sz w:val="22"/>
          <w:szCs w:val="22"/>
        </w:rPr>
      </w:pPr>
    </w:p>
    <w:p w14:paraId="073650E6" w14:textId="6ED509DA" w:rsidR="007B3B86" w:rsidRPr="00A03700" w:rsidRDefault="007B3B86">
      <w:pPr>
        <w:pStyle w:val="Heading2"/>
        <w:ind w:left="1440" w:firstLine="0"/>
        <w:rPr>
          <w:rFonts w:ascii="Times New Roman" w:hAnsi="Times New Roman"/>
          <w:sz w:val="22"/>
          <w:szCs w:val="22"/>
        </w:rPr>
      </w:pPr>
      <w:r w:rsidRPr="00A03700">
        <w:rPr>
          <w:rFonts w:ascii="Times New Roman" w:hAnsi="Times New Roman"/>
          <w:sz w:val="22"/>
          <w:szCs w:val="22"/>
        </w:rPr>
        <w:t xml:space="preserve">Carolyn Greene.  (Ph.D. program in clinical psychology of Graduate Faculty, New School for Social Research)  “A Direct Comparison of the MMPI-2 and the PAI in the </w:t>
      </w:r>
      <w:r w:rsidR="00B3362C">
        <w:rPr>
          <w:rFonts w:ascii="Times New Roman" w:hAnsi="Times New Roman"/>
          <w:sz w:val="22"/>
          <w:szCs w:val="22"/>
        </w:rPr>
        <w:t xml:space="preserve">Detection of Malingering” </w:t>
      </w:r>
      <w:r w:rsidR="00EE6BA8">
        <w:rPr>
          <w:rFonts w:ascii="Times New Roman" w:hAnsi="Times New Roman"/>
          <w:sz w:val="22"/>
          <w:szCs w:val="22"/>
        </w:rPr>
        <w:t>(graduated June</w:t>
      </w:r>
      <w:r w:rsidRPr="00A03700">
        <w:rPr>
          <w:rFonts w:ascii="Times New Roman" w:hAnsi="Times New Roman"/>
          <w:sz w:val="22"/>
          <w:szCs w:val="22"/>
        </w:rPr>
        <w:t xml:space="preserve">, 2004).  (Mac Toddman, chair).  </w:t>
      </w:r>
    </w:p>
    <w:p w14:paraId="49CA2E84" w14:textId="77777777" w:rsidR="007B3B86" w:rsidRPr="00A03700" w:rsidRDefault="007B3B86">
      <w:pPr>
        <w:widowControl w:val="0"/>
        <w:ind w:left="1440"/>
        <w:rPr>
          <w:sz w:val="22"/>
          <w:szCs w:val="22"/>
        </w:rPr>
      </w:pPr>
    </w:p>
    <w:p w14:paraId="6C67692C" w14:textId="3EF5B39E" w:rsidR="007B3B86" w:rsidRPr="00A03700" w:rsidRDefault="007B3B86">
      <w:pPr>
        <w:widowControl w:val="0"/>
        <w:ind w:left="1440"/>
        <w:rPr>
          <w:sz w:val="22"/>
          <w:szCs w:val="22"/>
        </w:rPr>
      </w:pPr>
      <w:r w:rsidRPr="00A03700">
        <w:rPr>
          <w:sz w:val="22"/>
          <w:szCs w:val="22"/>
        </w:rPr>
        <w:lastRenderedPageBreak/>
        <w:t>Melissa Crouch.  (Ph.D. pr</w:t>
      </w:r>
      <w:r w:rsidR="00EE6BA8">
        <w:rPr>
          <w:sz w:val="22"/>
          <w:szCs w:val="22"/>
        </w:rPr>
        <w:t xml:space="preserve">ogram in clinical psychology)  </w:t>
      </w:r>
      <w:r w:rsidRPr="00A03700">
        <w:rPr>
          <w:sz w:val="22"/>
          <w:szCs w:val="22"/>
        </w:rPr>
        <w:t>Development of a Componential Screening Instrument for Geriatric Depression</w:t>
      </w:r>
      <w:r w:rsidR="00EE6BA8">
        <w:rPr>
          <w:sz w:val="22"/>
          <w:szCs w:val="22"/>
        </w:rPr>
        <w:t>.</w:t>
      </w:r>
      <w:r w:rsidRPr="00A03700">
        <w:rPr>
          <w:sz w:val="22"/>
          <w:szCs w:val="22"/>
        </w:rPr>
        <w:t xml:space="preserve"> (</w:t>
      </w:r>
      <w:r w:rsidR="00EE6BA8">
        <w:rPr>
          <w:sz w:val="22"/>
          <w:szCs w:val="22"/>
        </w:rPr>
        <w:t xml:space="preserve">graduated, </w:t>
      </w:r>
      <w:r w:rsidRPr="00A03700">
        <w:rPr>
          <w:sz w:val="22"/>
          <w:szCs w:val="22"/>
        </w:rPr>
        <w:t>October, 2002).  (Howard Leventhal, chair).</w:t>
      </w:r>
    </w:p>
    <w:p w14:paraId="563ABA6A" w14:textId="77777777" w:rsidR="007B3B86" w:rsidRPr="00A03700" w:rsidRDefault="007B3B86">
      <w:pPr>
        <w:widowControl w:val="0"/>
        <w:ind w:left="1440"/>
        <w:rPr>
          <w:sz w:val="22"/>
          <w:szCs w:val="22"/>
        </w:rPr>
      </w:pPr>
    </w:p>
    <w:p w14:paraId="260E510C" w14:textId="2E28AD03" w:rsidR="007B3B86" w:rsidRPr="00A03700" w:rsidRDefault="007B3B86">
      <w:pPr>
        <w:widowControl w:val="0"/>
        <w:ind w:left="1440" w:hanging="1440"/>
        <w:rPr>
          <w:sz w:val="22"/>
          <w:szCs w:val="22"/>
        </w:rPr>
      </w:pPr>
      <w:r w:rsidRPr="00A03700">
        <w:rPr>
          <w:sz w:val="22"/>
          <w:szCs w:val="22"/>
        </w:rPr>
        <w:tab/>
        <w:t>Schibik, J</w:t>
      </w:r>
      <w:r w:rsidR="00EE6BA8">
        <w:rPr>
          <w:sz w:val="22"/>
          <w:szCs w:val="22"/>
        </w:rPr>
        <w:t xml:space="preserve">ohn.  (Ph.D., Social Work).  </w:t>
      </w:r>
      <w:r w:rsidRPr="00A03700">
        <w:rPr>
          <w:sz w:val="22"/>
          <w:szCs w:val="22"/>
        </w:rPr>
        <w:t>An exploratory study of the effects of internalized shame, cohesion, adaptability and communication o</w:t>
      </w:r>
      <w:r w:rsidR="00EE6BA8">
        <w:rPr>
          <w:sz w:val="22"/>
          <w:szCs w:val="22"/>
        </w:rPr>
        <w:t>n male to female partner abuse.</w:t>
      </w:r>
      <w:r w:rsidRPr="00A03700">
        <w:rPr>
          <w:sz w:val="22"/>
          <w:szCs w:val="22"/>
        </w:rPr>
        <w:t xml:space="preserve"> (January, 2002).  </w:t>
      </w:r>
      <w:r w:rsidRPr="00A03700">
        <w:rPr>
          <w:b/>
          <w:bCs/>
          <w:i/>
          <w:iCs/>
          <w:sz w:val="22"/>
          <w:szCs w:val="22"/>
        </w:rPr>
        <w:t xml:space="preserve">Awarded 2002 Dean’s dissertation award.  </w:t>
      </w:r>
    </w:p>
    <w:p w14:paraId="0E47F95A" w14:textId="77777777" w:rsidR="007B3B86" w:rsidRPr="00A03700" w:rsidRDefault="007B3B86">
      <w:pPr>
        <w:widowControl w:val="0"/>
        <w:ind w:left="1440" w:hanging="1440"/>
        <w:rPr>
          <w:sz w:val="22"/>
          <w:szCs w:val="22"/>
        </w:rPr>
      </w:pPr>
      <w:r w:rsidRPr="00A03700">
        <w:rPr>
          <w:sz w:val="22"/>
          <w:szCs w:val="22"/>
        </w:rPr>
        <w:tab/>
      </w:r>
      <w:r w:rsidRPr="00A03700">
        <w:rPr>
          <w:sz w:val="22"/>
          <w:szCs w:val="22"/>
        </w:rPr>
        <w:tab/>
      </w:r>
    </w:p>
    <w:p w14:paraId="7A35A9D0" w14:textId="38A26A20" w:rsidR="007B3B86" w:rsidRPr="00A03700" w:rsidRDefault="00EE6BA8">
      <w:pPr>
        <w:widowControl w:val="0"/>
        <w:ind w:left="1440"/>
        <w:rPr>
          <w:sz w:val="22"/>
          <w:szCs w:val="22"/>
        </w:rPr>
      </w:pPr>
      <w:r>
        <w:rPr>
          <w:sz w:val="22"/>
          <w:szCs w:val="22"/>
        </w:rPr>
        <w:t xml:space="preserve">Cecilia Dintino.  </w:t>
      </w:r>
      <w:r w:rsidR="007B3B86" w:rsidRPr="00A03700">
        <w:rPr>
          <w:sz w:val="22"/>
          <w:szCs w:val="22"/>
        </w:rPr>
        <w:t>The Experience of Nega</w:t>
      </w:r>
      <w:r>
        <w:rPr>
          <w:sz w:val="22"/>
          <w:szCs w:val="22"/>
        </w:rPr>
        <w:t>tive Symptoms in Schizophrenia.</w:t>
      </w:r>
      <w:r w:rsidR="007B3B86" w:rsidRPr="00A03700">
        <w:rPr>
          <w:sz w:val="22"/>
          <w:szCs w:val="22"/>
        </w:rPr>
        <w:t xml:space="preserve"> (January, 2002.)  (Louis Sass, chair).</w:t>
      </w:r>
    </w:p>
    <w:p w14:paraId="77C092A3" w14:textId="77777777" w:rsidR="007B3B86" w:rsidRPr="00A03700" w:rsidRDefault="007B3B86">
      <w:pPr>
        <w:widowControl w:val="0"/>
        <w:ind w:left="1440" w:hanging="1440"/>
        <w:rPr>
          <w:sz w:val="22"/>
          <w:szCs w:val="22"/>
        </w:rPr>
      </w:pPr>
      <w:r w:rsidRPr="00A03700">
        <w:rPr>
          <w:sz w:val="22"/>
          <w:szCs w:val="22"/>
        </w:rPr>
        <w:tab/>
      </w:r>
    </w:p>
    <w:p w14:paraId="31C65DA5" w14:textId="40E0C819" w:rsidR="007B3B86" w:rsidRPr="00A03700" w:rsidRDefault="00B3362C">
      <w:pPr>
        <w:widowControl w:val="0"/>
        <w:ind w:left="1440"/>
        <w:rPr>
          <w:sz w:val="22"/>
          <w:szCs w:val="22"/>
        </w:rPr>
      </w:pPr>
      <w:r>
        <w:rPr>
          <w:sz w:val="22"/>
          <w:szCs w:val="22"/>
        </w:rPr>
        <w:t xml:space="preserve">Donna McAlpine (Sociology) </w:t>
      </w:r>
      <w:r w:rsidR="007B3B86" w:rsidRPr="00A03700">
        <w:rPr>
          <w:sz w:val="22"/>
          <w:szCs w:val="22"/>
        </w:rPr>
        <w:t>Trust in Primary Care Doc</w:t>
      </w:r>
      <w:r w:rsidR="00EE6BA8">
        <w:rPr>
          <w:sz w:val="22"/>
          <w:szCs w:val="22"/>
        </w:rPr>
        <w:t>tors: Does Managed Care Matter?</w:t>
      </w:r>
      <w:r w:rsidR="007B3B86" w:rsidRPr="00A03700">
        <w:rPr>
          <w:sz w:val="22"/>
          <w:szCs w:val="22"/>
        </w:rPr>
        <w:t xml:space="preserve">  (May, 2001). (David Mechanic, chair).</w:t>
      </w:r>
    </w:p>
    <w:p w14:paraId="2203421C" w14:textId="77777777" w:rsidR="00A45FF8" w:rsidRPr="00A03700" w:rsidRDefault="00A45FF8">
      <w:pPr>
        <w:widowControl w:val="0"/>
        <w:ind w:left="1440"/>
        <w:rPr>
          <w:sz w:val="22"/>
          <w:szCs w:val="22"/>
        </w:rPr>
      </w:pPr>
    </w:p>
    <w:p w14:paraId="720BE45E" w14:textId="4A96F7F8" w:rsidR="007B3B86" w:rsidRPr="00A03700" w:rsidRDefault="00B3362C">
      <w:pPr>
        <w:widowControl w:val="0"/>
        <w:ind w:left="1440"/>
        <w:rPr>
          <w:bCs/>
          <w:iCs/>
          <w:sz w:val="22"/>
          <w:szCs w:val="22"/>
        </w:rPr>
      </w:pPr>
      <w:r>
        <w:rPr>
          <w:sz w:val="22"/>
          <w:szCs w:val="22"/>
        </w:rPr>
        <w:t xml:space="preserve">Lauren Picciano.  </w:t>
      </w:r>
      <w:r w:rsidR="007B3B86" w:rsidRPr="00A03700">
        <w:rPr>
          <w:sz w:val="22"/>
          <w:szCs w:val="22"/>
        </w:rPr>
        <w:t>“Treating Chronic Somatization:  An Intergroup Exploration of Collaboration Among Patient, Therap</w:t>
      </w:r>
      <w:r w:rsidR="00EE6BA8">
        <w:rPr>
          <w:sz w:val="22"/>
          <w:szCs w:val="22"/>
        </w:rPr>
        <w:t>ist, and Medical Providers” (June</w:t>
      </w:r>
      <w:r w:rsidR="007B3B86" w:rsidRPr="00A03700">
        <w:rPr>
          <w:sz w:val="22"/>
          <w:szCs w:val="22"/>
        </w:rPr>
        <w:t xml:space="preserve">, 2000).  </w:t>
      </w:r>
      <w:r w:rsidR="007B3B86" w:rsidRPr="00A03700">
        <w:rPr>
          <w:b/>
          <w:i/>
          <w:sz w:val="22"/>
          <w:szCs w:val="22"/>
        </w:rPr>
        <w:t xml:space="preserve">Awarded New Jersey Psychological Association Prize for Best Dissertation, 2000.  </w:t>
      </w:r>
      <w:r w:rsidR="007B3B86" w:rsidRPr="00A03700">
        <w:rPr>
          <w:bCs/>
          <w:iCs/>
          <w:sz w:val="22"/>
          <w:szCs w:val="22"/>
        </w:rPr>
        <w:t>(Clay Al</w:t>
      </w:r>
      <w:r w:rsidR="00A45FF8" w:rsidRPr="00A03700">
        <w:rPr>
          <w:bCs/>
          <w:iCs/>
          <w:sz w:val="22"/>
          <w:szCs w:val="22"/>
        </w:rPr>
        <w:t>d</w:t>
      </w:r>
      <w:r w:rsidR="007B3B86" w:rsidRPr="00A03700">
        <w:rPr>
          <w:bCs/>
          <w:iCs/>
          <w:sz w:val="22"/>
          <w:szCs w:val="22"/>
        </w:rPr>
        <w:t>erfor, chair).</w:t>
      </w:r>
    </w:p>
    <w:p w14:paraId="4D44CCD4" w14:textId="77777777" w:rsidR="007B3B86" w:rsidRPr="00A03700" w:rsidRDefault="007B3B86">
      <w:pPr>
        <w:widowControl w:val="0"/>
        <w:ind w:left="1440"/>
        <w:rPr>
          <w:sz w:val="22"/>
          <w:szCs w:val="22"/>
        </w:rPr>
      </w:pPr>
    </w:p>
    <w:p w14:paraId="6372C365" w14:textId="7BC6B78A" w:rsidR="007B3B86" w:rsidRPr="00A03700" w:rsidRDefault="007B3B86">
      <w:pPr>
        <w:widowControl w:val="0"/>
        <w:ind w:left="1440"/>
        <w:rPr>
          <w:sz w:val="22"/>
          <w:szCs w:val="22"/>
        </w:rPr>
      </w:pPr>
      <w:r w:rsidRPr="00A03700">
        <w:rPr>
          <w:sz w:val="22"/>
          <w:szCs w:val="22"/>
        </w:rPr>
        <w:t>Antonia Fried</w:t>
      </w:r>
      <w:r w:rsidR="00B3362C">
        <w:rPr>
          <w:sz w:val="22"/>
          <w:szCs w:val="22"/>
        </w:rPr>
        <w:t>.</w:t>
      </w:r>
      <w:r w:rsidR="00EE6BA8">
        <w:rPr>
          <w:sz w:val="22"/>
          <w:szCs w:val="22"/>
        </w:rPr>
        <w:t xml:space="preserve">  </w:t>
      </w:r>
      <w:r w:rsidRPr="00A03700">
        <w:rPr>
          <w:sz w:val="22"/>
          <w:szCs w:val="22"/>
        </w:rPr>
        <w:t>Creating and Implementing a Brief Psychodynamic Therapy Training Seminar in a Changing Inner City Hospital</w:t>
      </w:r>
      <w:r w:rsidR="00EE6BA8">
        <w:rPr>
          <w:sz w:val="22"/>
          <w:szCs w:val="22"/>
        </w:rPr>
        <w:t>.</w:t>
      </w:r>
      <w:r w:rsidRPr="00A03700">
        <w:rPr>
          <w:sz w:val="22"/>
          <w:szCs w:val="22"/>
        </w:rPr>
        <w:t xml:space="preserve">  (October 1996).  (Stan Messer, chair).</w:t>
      </w:r>
    </w:p>
    <w:p w14:paraId="44BEE67D" w14:textId="77777777" w:rsidR="007B3B86" w:rsidRPr="00A03700" w:rsidRDefault="007B3B86">
      <w:pPr>
        <w:widowControl w:val="0"/>
        <w:ind w:left="1440"/>
        <w:rPr>
          <w:sz w:val="22"/>
          <w:szCs w:val="22"/>
        </w:rPr>
      </w:pPr>
    </w:p>
    <w:p w14:paraId="6A9D195B" w14:textId="67C1A553" w:rsidR="007B3B86" w:rsidRPr="00A03700" w:rsidRDefault="00EE6BA8">
      <w:pPr>
        <w:widowControl w:val="0"/>
        <w:ind w:left="1440"/>
        <w:rPr>
          <w:sz w:val="22"/>
          <w:szCs w:val="22"/>
        </w:rPr>
      </w:pPr>
      <w:r>
        <w:rPr>
          <w:sz w:val="22"/>
          <w:szCs w:val="22"/>
        </w:rPr>
        <w:t xml:space="preserve">Erika Lillileth  </w:t>
      </w:r>
      <w:r w:rsidR="007B3B86" w:rsidRPr="00A03700">
        <w:rPr>
          <w:sz w:val="22"/>
          <w:szCs w:val="22"/>
        </w:rPr>
        <w:t>Discipline and the Mad Self:  Psychiatric Rehabilitation, Moral Treatment and the Chronically Mentally Ill</w:t>
      </w:r>
      <w:r>
        <w:rPr>
          <w:sz w:val="22"/>
          <w:szCs w:val="22"/>
        </w:rPr>
        <w:t>.</w:t>
      </w:r>
      <w:r w:rsidR="007B3B86" w:rsidRPr="00A03700">
        <w:rPr>
          <w:sz w:val="22"/>
          <w:szCs w:val="22"/>
        </w:rPr>
        <w:t xml:space="preserve">  (</w:t>
      </w:r>
      <w:r>
        <w:rPr>
          <w:sz w:val="22"/>
          <w:szCs w:val="22"/>
        </w:rPr>
        <w:t>June</w:t>
      </w:r>
      <w:r w:rsidR="007B3B86" w:rsidRPr="00A03700">
        <w:rPr>
          <w:sz w:val="22"/>
          <w:szCs w:val="22"/>
        </w:rPr>
        <w:t xml:space="preserve"> 1997).  (Louis Sass, chair).</w:t>
      </w:r>
    </w:p>
    <w:p w14:paraId="27E2B0FF" w14:textId="77777777" w:rsidR="007B3B86" w:rsidRPr="00A03700" w:rsidRDefault="007B3B86">
      <w:pPr>
        <w:widowControl w:val="0"/>
        <w:ind w:left="1440" w:hanging="1440"/>
        <w:rPr>
          <w:sz w:val="22"/>
          <w:szCs w:val="22"/>
        </w:rPr>
      </w:pPr>
    </w:p>
    <w:p w14:paraId="3EACE08F" w14:textId="56AE7B88" w:rsidR="007B3B86" w:rsidRPr="00A03700" w:rsidRDefault="007B3B86">
      <w:pPr>
        <w:widowControl w:val="0"/>
        <w:ind w:left="1440" w:hanging="1440"/>
        <w:rPr>
          <w:sz w:val="22"/>
          <w:szCs w:val="22"/>
        </w:rPr>
      </w:pPr>
      <w:r w:rsidRPr="00A03700">
        <w:rPr>
          <w:sz w:val="22"/>
          <w:szCs w:val="22"/>
        </w:rPr>
        <w:tab/>
        <w:t>Mark Mollick.</w:t>
      </w:r>
      <w:r w:rsidR="00EE6BA8">
        <w:rPr>
          <w:sz w:val="22"/>
          <w:szCs w:val="22"/>
        </w:rPr>
        <w:t xml:space="preserve">  </w:t>
      </w:r>
      <w:r w:rsidRPr="00A03700">
        <w:rPr>
          <w:sz w:val="22"/>
          <w:szCs w:val="22"/>
        </w:rPr>
        <w:t>The Nature and Role of “Insight” in the Functioning of Psychiatric Inpatients: Do Patients Who Manifest “Insight” Differ from Those Who Do Not?  (</w:t>
      </w:r>
      <w:r w:rsidR="00EE6BA8">
        <w:rPr>
          <w:sz w:val="22"/>
          <w:szCs w:val="22"/>
        </w:rPr>
        <w:t>June</w:t>
      </w:r>
      <w:r w:rsidRPr="00A03700">
        <w:rPr>
          <w:sz w:val="22"/>
          <w:szCs w:val="22"/>
        </w:rPr>
        <w:t xml:space="preserve"> 1994).  (Cyril Franks, chair).</w:t>
      </w:r>
    </w:p>
    <w:p w14:paraId="092F9117" w14:textId="77777777" w:rsidR="007B3B86" w:rsidRPr="00A03700" w:rsidRDefault="007B3B86">
      <w:pPr>
        <w:widowControl w:val="0"/>
        <w:ind w:left="1440" w:hanging="1440"/>
        <w:rPr>
          <w:sz w:val="22"/>
          <w:szCs w:val="22"/>
        </w:rPr>
      </w:pPr>
    </w:p>
    <w:p w14:paraId="00DDC93F" w14:textId="77777777" w:rsidR="007B3B86" w:rsidRPr="00A03700" w:rsidRDefault="007B3B86">
      <w:pPr>
        <w:widowControl w:val="0"/>
        <w:ind w:left="1440" w:hanging="1440"/>
        <w:rPr>
          <w:sz w:val="22"/>
          <w:szCs w:val="22"/>
        </w:rPr>
      </w:pPr>
      <w:r w:rsidRPr="00A03700">
        <w:rPr>
          <w:sz w:val="22"/>
          <w:szCs w:val="22"/>
        </w:rPr>
        <w:t>Other Graduate Research Supervision</w:t>
      </w:r>
    </w:p>
    <w:p w14:paraId="577E179A" w14:textId="77777777" w:rsidR="007B3B86" w:rsidRPr="00A03700" w:rsidRDefault="007B3B86">
      <w:pPr>
        <w:widowControl w:val="0"/>
        <w:ind w:left="1440" w:hanging="1440"/>
        <w:rPr>
          <w:sz w:val="22"/>
          <w:szCs w:val="22"/>
        </w:rPr>
      </w:pPr>
    </w:p>
    <w:p w14:paraId="1B5C651C" w14:textId="084498DD" w:rsidR="007B3B86" w:rsidRPr="00A03700" w:rsidRDefault="007B3B86">
      <w:pPr>
        <w:widowControl w:val="0"/>
        <w:ind w:left="1440" w:hanging="1440"/>
        <w:rPr>
          <w:sz w:val="22"/>
          <w:szCs w:val="22"/>
        </w:rPr>
      </w:pPr>
      <w:r w:rsidRPr="00A03700">
        <w:rPr>
          <w:sz w:val="22"/>
          <w:szCs w:val="22"/>
        </w:rPr>
        <w:tab/>
        <w:t>Faryal Mahmoud.  (School of Publ</w:t>
      </w:r>
      <w:r w:rsidR="00EE6BA8">
        <w:rPr>
          <w:sz w:val="22"/>
          <w:szCs w:val="22"/>
        </w:rPr>
        <w:t xml:space="preserve">ic Health.)  </w:t>
      </w:r>
      <w:r w:rsidRPr="00A03700">
        <w:rPr>
          <w:sz w:val="22"/>
          <w:szCs w:val="22"/>
        </w:rPr>
        <w:t>AIDS-related services in New J</w:t>
      </w:r>
      <w:r w:rsidR="00EE6BA8">
        <w:rPr>
          <w:sz w:val="22"/>
          <w:szCs w:val="22"/>
        </w:rPr>
        <w:t>ersey Mental Health Facilities.</w:t>
      </w:r>
      <w:r w:rsidRPr="00A03700">
        <w:rPr>
          <w:sz w:val="22"/>
          <w:szCs w:val="22"/>
        </w:rPr>
        <w:t xml:space="preserve"> (8/01-12/01)</w:t>
      </w:r>
    </w:p>
    <w:p w14:paraId="429FB345" w14:textId="77777777" w:rsidR="007B3B86" w:rsidRPr="00A03700" w:rsidRDefault="007B3B86">
      <w:pPr>
        <w:widowControl w:val="0"/>
        <w:ind w:left="1440" w:hanging="1440"/>
        <w:rPr>
          <w:sz w:val="22"/>
          <w:szCs w:val="22"/>
        </w:rPr>
      </w:pPr>
    </w:p>
    <w:p w14:paraId="03AD3E94" w14:textId="77777777" w:rsidR="007B3B86" w:rsidRPr="00A03700" w:rsidRDefault="007B3B86">
      <w:pPr>
        <w:widowControl w:val="0"/>
        <w:ind w:left="1440" w:hanging="1440"/>
        <w:rPr>
          <w:sz w:val="22"/>
          <w:szCs w:val="22"/>
        </w:rPr>
      </w:pPr>
      <w:r w:rsidRPr="00A03700">
        <w:rPr>
          <w:sz w:val="22"/>
          <w:szCs w:val="22"/>
        </w:rPr>
        <w:t xml:space="preserve">Competitive Awards for Mentored Undergraduate Projects: </w:t>
      </w:r>
    </w:p>
    <w:p w14:paraId="28466572" w14:textId="77777777" w:rsidR="007B3B86" w:rsidRPr="00A03700" w:rsidRDefault="007B3B86">
      <w:pPr>
        <w:widowControl w:val="0"/>
        <w:ind w:left="1440" w:hanging="720"/>
        <w:rPr>
          <w:sz w:val="22"/>
          <w:szCs w:val="22"/>
        </w:rPr>
      </w:pPr>
    </w:p>
    <w:p w14:paraId="2FAE8A4D" w14:textId="77777777" w:rsidR="007B3B86" w:rsidRPr="00A03700" w:rsidRDefault="007B3B86">
      <w:pPr>
        <w:widowControl w:val="0"/>
        <w:ind w:left="1440" w:hanging="720"/>
        <w:rPr>
          <w:sz w:val="22"/>
          <w:szCs w:val="22"/>
        </w:rPr>
      </w:pPr>
      <w:r w:rsidRPr="00A03700">
        <w:rPr>
          <w:sz w:val="22"/>
          <w:szCs w:val="22"/>
        </w:rPr>
        <w:t>Rutgers Undergraduate Research Fellows:</w:t>
      </w:r>
    </w:p>
    <w:p w14:paraId="55FC752D" w14:textId="77777777" w:rsidR="007B3B86" w:rsidRPr="00A03700" w:rsidRDefault="007B3B86">
      <w:pPr>
        <w:widowControl w:val="0"/>
        <w:ind w:left="1440" w:hanging="1440"/>
        <w:rPr>
          <w:sz w:val="22"/>
          <w:szCs w:val="22"/>
        </w:rPr>
      </w:pPr>
    </w:p>
    <w:p w14:paraId="51282AF2" w14:textId="4CE8DB0A" w:rsidR="007B3B86" w:rsidRPr="00A03700" w:rsidRDefault="007B3B86">
      <w:pPr>
        <w:widowControl w:val="0"/>
        <w:ind w:left="1440" w:hanging="1440"/>
        <w:rPr>
          <w:sz w:val="22"/>
          <w:szCs w:val="22"/>
        </w:rPr>
      </w:pPr>
      <w:r w:rsidRPr="00A03700">
        <w:rPr>
          <w:sz w:val="22"/>
          <w:szCs w:val="22"/>
        </w:rPr>
        <w:tab/>
        <w:t>Jeddel Yeras.  Study on Stigma of Seriously Mentally Ill and HIV Positive Individuals</w:t>
      </w:r>
      <w:r w:rsidR="009B0D16">
        <w:rPr>
          <w:sz w:val="22"/>
          <w:szCs w:val="22"/>
        </w:rPr>
        <w:t>.</w:t>
      </w:r>
      <w:r w:rsidRPr="00A03700">
        <w:rPr>
          <w:sz w:val="22"/>
          <w:szCs w:val="22"/>
        </w:rPr>
        <w:t xml:space="preserve">  1997-98.</w:t>
      </w:r>
    </w:p>
    <w:p w14:paraId="0D045976" w14:textId="77777777" w:rsidR="007B3B86" w:rsidRPr="00A03700" w:rsidRDefault="007B3B86">
      <w:pPr>
        <w:widowControl w:val="0"/>
        <w:ind w:left="1440" w:hanging="1440"/>
        <w:rPr>
          <w:sz w:val="22"/>
          <w:szCs w:val="22"/>
        </w:rPr>
      </w:pPr>
      <w:r w:rsidRPr="00A03700">
        <w:rPr>
          <w:sz w:val="22"/>
          <w:szCs w:val="22"/>
        </w:rPr>
        <w:tab/>
      </w:r>
      <w:r w:rsidRPr="00A03700">
        <w:rPr>
          <w:sz w:val="22"/>
          <w:szCs w:val="22"/>
        </w:rPr>
        <w:tab/>
      </w:r>
    </w:p>
    <w:p w14:paraId="7AE8CBA5" w14:textId="013ACD14" w:rsidR="007B3B86" w:rsidRPr="00A03700" w:rsidRDefault="009B0D16">
      <w:pPr>
        <w:widowControl w:val="0"/>
        <w:ind w:left="1440"/>
        <w:rPr>
          <w:sz w:val="22"/>
          <w:szCs w:val="22"/>
        </w:rPr>
      </w:pPr>
      <w:r>
        <w:rPr>
          <w:sz w:val="22"/>
          <w:szCs w:val="22"/>
        </w:rPr>
        <w:t xml:space="preserve">Faryal Mahmud.  </w:t>
      </w:r>
      <w:r w:rsidR="007B3B86" w:rsidRPr="00A03700">
        <w:rPr>
          <w:sz w:val="22"/>
          <w:szCs w:val="22"/>
        </w:rPr>
        <w:t>Stigma, Mental Illness and Mental Retardation.  1998-99.</w:t>
      </w:r>
    </w:p>
    <w:p w14:paraId="4FD97998" w14:textId="77777777" w:rsidR="00607A0D" w:rsidRPr="00A03700" w:rsidRDefault="00607A0D">
      <w:pPr>
        <w:widowControl w:val="0"/>
        <w:ind w:left="1440" w:hanging="720"/>
        <w:rPr>
          <w:sz w:val="22"/>
          <w:szCs w:val="22"/>
        </w:rPr>
      </w:pPr>
    </w:p>
    <w:p w14:paraId="651A9169" w14:textId="77777777" w:rsidR="007B3B86" w:rsidRPr="00A03700" w:rsidRDefault="007B3B86">
      <w:pPr>
        <w:widowControl w:val="0"/>
        <w:ind w:left="1440" w:hanging="720"/>
        <w:rPr>
          <w:sz w:val="22"/>
          <w:szCs w:val="22"/>
        </w:rPr>
      </w:pPr>
      <w:r w:rsidRPr="00A03700">
        <w:rPr>
          <w:sz w:val="22"/>
          <w:szCs w:val="22"/>
        </w:rPr>
        <w:t>Henry Rutgers Fellow:</w:t>
      </w:r>
    </w:p>
    <w:p w14:paraId="47495724" w14:textId="77777777" w:rsidR="007B3B86" w:rsidRPr="00A03700" w:rsidRDefault="007B3B86">
      <w:pPr>
        <w:widowControl w:val="0"/>
        <w:ind w:left="1440" w:hanging="1440"/>
        <w:rPr>
          <w:sz w:val="22"/>
          <w:szCs w:val="22"/>
        </w:rPr>
      </w:pPr>
    </w:p>
    <w:p w14:paraId="63A0CC6E" w14:textId="72754CB1" w:rsidR="007B3B86" w:rsidRPr="00A03700" w:rsidRDefault="009B0D16">
      <w:pPr>
        <w:widowControl w:val="0"/>
        <w:ind w:left="1440" w:hanging="1440"/>
        <w:rPr>
          <w:sz w:val="22"/>
          <w:szCs w:val="22"/>
        </w:rPr>
      </w:pPr>
      <w:r>
        <w:rPr>
          <w:sz w:val="22"/>
          <w:szCs w:val="22"/>
        </w:rPr>
        <w:tab/>
        <w:t xml:space="preserve">Laurence Ring.  </w:t>
      </w:r>
      <w:r w:rsidR="007B3B86" w:rsidRPr="00A03700">
        <w:rPr>
          <w:sz w:val="22"/>
          <w:szCs w:val="22"/>
        </w:rPr>
        <w:t>A Survey Regarding HIV-related Services in Licensed Outpatient Mental H</w:t>
      </w:r>
      <w:r>
        <w:rPr>
          <w:sz w:val="22"/>
          <w:szCs w:val="22"/>
        </w:rPr>
        <w:t>ealth Facilities in New Jersey.</w:t>
      </w:r>
      <w:r w:rsidR="007B3B86" w:rsidRPr="00A03700">
        <w:rPr>
          <w:sz w:val="22"/>
          <w:szCs w:val="22"/>
        </w:rPr>
        <w:t xml:space="preserve">  1998-99. </w:t>
      </w:r>
    </w:p>
    <w:p w14:paraId="2ACF7553" w14:textId="77777777" w:rsidR="00D647B5" w:rsidRPr="00A03700" w:rsidRDefault="00D647B5">
      <w:pPr>
        <w:widowControl w:val="0"/>
        <w:ind w:left="1440" w:hanging="1440"/>
        <w:rPr>
          <w:sz w:val="22"/>
          <w:szCs w:val="22"/>
        </w:rPr>
      </w:pPr>
    </w:p>
    <w:p w14:paraId="73D4B110" w14:textId="77777777" w:rsidR="00D647B5" w:rsidRPr="00A03700" w:rsidRDefault="00D647B5">
      <w:pPr>
        <w:widowControl w:val="0"/>
        <w:ind w:left="1440" w:hanging="1440"/>
        <w:rPr>
          <w:sz w:val="22"/>
          <w:szCs w:val="22"/>
        </w:rPr>
      </w:pPr>
      <w:r w:rsidRPr="00A03700">
        <w:rPr>
          <w:sz w:val="22"/>
          <w:szCs w:val="22"/>
        </w:rPr>
        <w:tab/>
        <w:t>Undergraduate Aresty Research Assistants</w:t>
      </w:r>
    </w:p>
    <w:p w14:paraId="4199B0B1" w14:textId="77777777" w:rsidR="00D647B5" w:rsidRPr="00A03700" w:rsidRDefault="00D647B5">
      <w:pPr>
        <w:widowControl w:val="0"/>
        <w:ind w:left="1440" w:hanging="1440"/>
        <w:rPr>
          <w:sz w:val="22"/>
          <w:szCs w:val="22"/>
        </w:rPr>
      </w:pPr>
    </w:p>
    <w:p w14:paraId="401C5622" w14:textId="77777777" w:rsidR="00D647B5" w:rsidRPr="00A03700" w:rsidRDefault="00D647B5">
      <w:pPr>
        <w:widowControl w:val="0"/>
        <w:ind w:left="1440" w:hanging="1440"/>
        <w:rPr>
          <w:sz w:val="22"/>
          <w:szCs w:val="22"/>
        </w:rPr>
      </w:pPr>
      <w:r w:rsidRPr="00A03700">
        <w:rPr>
          <w:sz w:val="22"/>
          <w:szCs w:val="22"/>
        </w:rPr>
        <w:lastRenderedPageBreak/>
        <w:tab/>
      </w:r>
      <w:r w:rsidRPr="00A03700">
        <w:rPr>
          <w:sz w:val="22"/>
          <w:szCs w:val="22"/>
        </w:rPr>
        <w:tab/>
        <w:t>2009-10:  Arohi Shah, Sneha Shan</w:t>
      </w:r>
    </w:p>
    <w:p w14:paraId="1A213C68" w14:textId="77777777" w:rsidR="00D647B5" w:rsidRPr="00A03700" w:rsidRDefault="00D647B5">
      <w:pPr>
        <w:widowControl w:val="0"/>
        <w:ind w:left="1440" w:hanging="1440"/>
        <w:rPr>
          <w:sz w:val="22"/>
          <w:szCs w:val="22"/>
        </w:rPr>
      </w:pPr>
      <w:r w:rsidRPr="00A03700">
        <w:rPr>
          <w:sz w:val="22"/>
          <w:szCs w:val="22"/>
        </w:rPr>
        <w:tab/>
      </w:r>
      <w:r w:rsidRPr="00A03700">
        <w:rPr>
          <w:sz w:val="22"/>
          <w:szCs w:val="22"/>
        </w:rPr>
        <w:tab/>
        <w:t>2010-11:  Kristine Langione, Mary Mathew, Hareem Arif</w:t>
      </w:r>
    </w:p>
    <w:p w14:paraId="08172465" w14:textId="77777777" w:rsidR="00D647B5" w:rsidRDefault="00D647B5">
      <w:pPr>
        <w:widowControl w:val="0"/>
        <w:ind w:left="1440" w:hanging="1440"/>
        <w:rPr>
          <w:sz w:val="22"/>
          <w:szCs w:val="22"/>
        </w:rPr>
      </w:pPr>
      <w:r w:rsidRPr="00A03700">
        <w:rPr>
          <w:sz w:val="22"/>
          <w:szCs w:val="22"/>
        </w:rPr>
        <w:tab/>
      </w:r>
      <w:r w:rsidRPr="00A03700">
        <w:rPr>
          <w:sz w:val="22"/>
          <w:szCs w:val="22"/>
        </w:rPr>
        <w:tab/>
        <w:t xml:space="preserve">2011-12:  Maura Newell </w:t>
      </w:r>
    </w:p>
    <w:p w14:paraId="7ADBFC85" w14:textId="77777777" w:rsidR="00AE5231" w:rsidRDefault="00AE5231" w:rsidP="00AE5231">
      <w:r>
        <w:rPr>
          <w:sz w:val="22"/>
          <w:szCs w:val="22"/>
        </w:rPr>
        <w:tab/>
      </w:r>
      <w:r>
        <w:rPr>
          <w:sz w:val="22"/>
          <w:szCs w:val="22"/>
        </w:rPr>
        <w:tab/>
      </w:r>
      <w:r>
        <w:rPr>
          <w:sz w:val="22"/>
          <w:szCs w:val="22"/>
        </w:rPr>
        <w:tab/>
        <w:t xml:space="preserve">2017-18:  Uma Patel, </w:t>
      </w:r>
      <w:r w:rsidRPr="009B0D16">
        <w:rPr>
          <w:sz w:val="22"/>
          <w:szCs w:val="22"/>
        </w:rPr>
        <w:t>Alexandra Pallisco, Alexa Kurtz, Kajal Patel</w:t>
      </w:r>
    </w:p>
    <w:p w14:paraId="6473859B" w14:textId="77777777" w:rsidR="00AE5231" w:rsidRDefault="00AE5231" w:rsidP="00AE5231">
      <w:r>
        <w:tab/>
      </w:r>
      <w:r>
        <w:tab/>
      </w:r>
      <w:r>
        <w:tab/>
        <w:t xml:space="preserve">2018-19:   </w:t>
      </w:r>
      <w:r w:rsidRPr="009B0D16">
        <w:rPr>
          <w:sz w:val="22"/>
          <w:szCs w:val="22"/>
        </w:rPr>
        <w:t>Ayush Malhotra</w:t>
      </w:r>
    </w:p>
    <w:p w14:paraId="3ED97EEC" w14:textId="77777777" w:rsidR="00243CEB" w:rsidRPr="00A03700" w:rsidRDefault="00D647B5" w:rsidP="00C75BAF">
      <w:pPr>
        <w:widowControl w:val="0"/>
        <w:ind w:left="1440" w:hanging="1440"/>
        <w:rPr>
          <w:sz w:val="22"/>
          <w:szCs w:val="22"/>
        </w:rPr>
      </w:pPr>
      <w:r w:rsidRPr="00A03700">
        <w:rPr>
          <w:sz w:val="22"/>
          <w:szCs w:val="22"/>
        </w:rPr>
        <w:tab/>
      </w:r>
    </w:p>
    <w:p w14:paraId="38E707FD" w14:textId="77777777" w:rsidR="007B3B86" w:rsidRPr="00A03700" w:rsidRDefault="007B3B86">
      <w:pPr>
        <w:pStyle w:val="Heading1"/>
        <w:rPr>
          <w:rFonts w:ascii="Times New Roman" w:hAnsi="Times New Roman"/>
          <w:sz w:val="22"/>
          <w:szCs w:val="22"/>
        </w:rPr>
      </w:pPr>
      <w:r w:rsidRPr="00A03700">
        <w:rPr>
          <w:rFonts w:ascii="Times New Roman" w:hAnsi="Times New Roman"/>
          <w:sz w:val="22"/>
          <w:szCs w:val="22"/>
        </w:rPr>
        <w:t>Service to the University</w:t>
      </w:r>
    </w:p>
    <w:p w14:paraId="122A501A" w14:textId="77777777" w:rsidR="007B3B86" w:rsidRPr="00A03700" w:rsidRDefault="007B3B86">
      <w:pPr>
        <w:rPr>
          <w:sz w:val="22"/>
          <w:szCs w:val="22"/>
        </w:rPr>
      </w:pPr>
    </w:p>
    <w:p w14:paraId="7C4FAB17" w14:textId="77777777" w:rsidR="00C75BAF" w:rsidRPr="00A03700" w:rsidRDefault="00C75BAF">
      <w:pPr>
        <w:pStyle w:val="BodyText"/>
        <w:widowControl w:val="0"/>
        <w:rPr>
          <w:rFonts w:ascii="Times New Roman" w:hAnsi="Times New Roman"/>
          <w:sz w:val="22"/>
          <w:szCs w:val="22"/>
        </w:rPr>
      </w:pPr>
      <w:r w:rsidRPr="00A03700">
        <w:rPr>
          <w:rFonts w:ascii="Times New Roman" w:hAnsi="Times New Roman"/>
          <w:sz w:val="22"/>
          <w:szCs w:val="22"/>
        </w:rPr>
        <w:t>Search Committee for GSAPP Dean.</w:t>
      </w:r>
    </w:p>
    <w:p w14:paraId="176393A9" w14:textId="77777777" w:rsidR="00C75BAF" w:rsidRPr="00A03700" w:rsidRDefault="00C75BAF">
      <w:pPr>
        <w:pStyle w:val="BodyText"/>
        <w:widowControl w:val="0"/>
        <w:rPr>
          <w:rFonts w:ascii="Times New Roman" w:hAnsi="Times New Roman"/>
          <w:sz w:val="22"/>
          <w:szCs w:val="22"/>
        </w:rPr>
      </w:pPr>
    </w:p>
    <w:p w14:paraId="62246913" w14:textId="6E4D7C53" w:rsidR="007B3B86" w:rsidRDefault="007B3B86">
      <w:pPr>
        <w:pStyle w:val="BodyText"/>
        <w:widowControl w:val="0"/>
        <w:rPr>
          <w:rFonts w:ascii="Times New Roman" w:hAnsi="Times New Roman"/>
          <w:sz w:val="22"/>
          <w:szCs w:val="22"/>
        </w:rPr>
      </w:pPr>
      <w:r w:rsidRPr="00A03700">
        <w:rPr>
          <w:rFonts w:ascii="Times New Roman" w:hAnsi="Times New Roman"/>
          <w:sz w:val="22"/>
          <w:szCs w:val="22"/>
        </w:rPr>
        <w:t>Rutgers University Faculty Council (New Brunswick Campus), elected representative of Research Institutes, 6/00- 7/03</w:t>
      </w:r>
      <w:r w:rsidR="00607A0D" w:rsidRPr="00A03700">
        <w:rPr>
          <w:rFonts w:ascii="Times New Roman" w:hAnsi="Times New Roman"/>
          <w:sz w:val="22"/>
          <w:szCs w:val="22"/>
        </w:rPr>
        <w:t>, appointed (by Dean) representative from Graduate School of Applied and Professional Psychology, 9/06-1/07</w:t>
      </w:r>
      <w:r w:rsidRPr="00A03700">
        <w:rPr>
          <w:rFonts w:ascii="Times New Roman" w:hAnsi="Times New Roman"/>
          <w:sz w:val="22"/>
          <w:szCs w:val="22"/>
        </w:rPr>
        <w:t xml:space="preserve">. </w:t>
      </w:r>
      <w:r w:rsidR="00773F5D" w:rsidRPr="00A03700">
        <w:rPr>
          <w:rFonts w:ascii="Times New Roman" w:hAnsi="Times New Roman"/>
          <w:sz w:val="22"/>
          <w:szCs w:val="22"/>
        </w:rPr>
        <w:t xml:space="preserve">1/10-6/10.  </w:t>
      </w:r>
      <w:r w:rsidRPr="00A03700">
        <w:rPr>
          <w:rFonts w:ascii="Times New Roman" w:hAnsi="Times New Roman"/>
          <w:sz w:val="22"/>
          <w:szCs w:val="22"/>
        </w:rPr>
        <w:t>Faculty Council Committee on Research, 9/01-7/03</w:t>
      </w:r>
      <w:r w:rsidR="00607A0D" w:rsidRPr="00A03700">
        <w:rPr>
          <w:rFonts w:ascii="Times New Roman" w:hAnsi="Times New Roman"/>
          <w:sz w:val="22"/>
          <w:szCs w:val="22"/>
        </w:rPr>
        <w:t>.</w:t>
      </w:r>
    </w:p>
    <w:p w14:paraId="29DFDDF6" w14:textId="77777777" w:rsidR="00A03700" w:rsidRDefault="00A03700">
      <w:pPr>
        <w:pStyle w:val="BodyText"/>
        <w:widowControl w:val="0"/>
        <w:rPr>
          <w:rFonts w:ascii="Times New Roman" w:hAnsi="Times New Roman"/>
          <w:sz w:val="22"/>
          <w:szCs w:val="22"/>
        </w:rPr>
      </w:pPr>
    </w:p>
    <w:p w14:paraId="0C52FAF7" w14:textId="7D3794F1" w:rsidR="00A03700" w:rsidRPr="00A03700" w:rsidRDefault="00A03700">
      <w:pPr>
        <w:pStyle w:val="BodyText"/>
        <w:widowControl w:val="0"/>
        <w:rPr>
          <w:rFonts w:ascii="Times New Roman" w:hAnsi="Times New Roman"/>
          <w:sz w:val="22"/>
          <w:szCs w:val="22"/>
        </w:rPr>
      </w:pPr>
      <w:r>
        <w:rPr>
          <w:rFonts w:ascii="Times New Roman" w:hAnsi="Times New Roman"/>
          <w:sz w:val="22"/>
          <w:szCs w:val="22"/>
        </w:rPr>
        <w:t>Rutgers Universi</w:t>
      </w:r>
      <w:r w:rsidR="00563461">
        <w:rPr>
          <w:rFonts w:ascii="Times New Roman" w:hAnsi="Times New Roman"/>
          <w:sz w:val="22"/>
          <w:szCs w:val="22"/>
        </w:rPr>
        <w:t>ty Faculty Senate, 1/19-6/2021</w:t>
      </w:r>
      <w:r w:rsidR="00EB565D">
        <w:rPr>
          <w:rFonts w:ascii="Times New Roman" w:hAnsi="Times New Roman"/>
          <w:sz w:val="22"/>
          <w:szCs w:val="22"/>
        </w:rPr>
        <w:t>.  Finance Committee.</w:t>
      </w:r>
    </w:p>
    <w:p w14:paraId="66728BFA" w14:textId="77777777" w:rsidR="007B3B86" w:rsidRPr="00A03700" w:rsidRDefault="007B3B86">
      <w:pPr>
        <w:pStyle w:val="BodyText"/>
        <w:widowControl w:val="0"/>
        <w:rPr>
          <w:rFonts w:ascii="Times New Roman" w:hAnsi="Times New Roman"/>
          <w:sz w:val="22"/>
          <w:szCs w:val="22"/>
        </w:rPr>
      </w:pPr>
    </w:p>
    <w:p w14:paraId="5370E324" w14:textId="77777777" w:rsidR="006D141A" w:rsidRPr="00A03700" w:rsidRDefault="006D141A" w:rsidP="006D141A">
      <w:pPr>
        <w:widowControl w:val="0"/>
        <w:rPr>
          <w:sz w:val="22"/>
          <w:szCs w:val="22"/>
        </w:rPr>
      </w:pPr>
      <w:r w:rsidRPr="00A03700">
        <w:rPr>
          <w:sz w:val="22"/>
          <w:szCs w:val="22"/>
        </w:rPr>
        <w:t>Research mentoring of junior faculty in social work, particularly Ayse Akincigil, Ph.D., Jonathan Prince, Ph.D.</w:t>
      </w:r>
      <w:r w:rsidR="000E0520" w:rsidRPr="00A03700">
        <w:rPr>
          <w:sz w:val="22"/>
          <w:szCs w:val="22"/>
        </w:rPr>
        <w:t>,</w:t>
      </w:r>
      <w:r w:rsidRPr="00A03700">
        <w:rPr>
          <w:sz w:val="22"/>
          <w:szCs w:val="22"/>
        </w:rPr>
        <w:t xml:space="preserve"> Lisa Townsend, Ph.D.</w:t>
      </w:r>
      <w:r w:rsidR="000E0520" w:rsidRPr="00A03700">
        <w:rPr>
          <w:sz w:val="22"/>
          <w:szCs w:val="22"/>
        </w:rPr>
        <w:t>, Edward Alessi, Ph.D.</w:t>
      </w:r>
      <w:r w:rsidRPr="00A03700">
        <w:rPr>
          <w:sz w:val="22"/>
          <w:szCs w:val="22"/>
        </w:rPr>
        <w:t xml:space="preserve">  </w:t>
      </w:r>
    </w:p>
    <w:p w14:paraId="2CC6B671" w14:textId="77777777" w:rsidR="006D141A" w:rsidRPr="00A03700" w:rsidRDefault="006D141A">
      <w:pPr>
        <w:pStyle w:val="BodyText"/>
        <w:widowControl w:val="0"/>
        <w:rPr>
          <w:rFonts w:ascii="Times New Roman" w:hAnsi="Times New Roman"/>
          <w:sz w:val="22"/>
          <w:szCs w:val="22"/>
        </w:rPr>
      </w:pPr>
    </w:p>
    <w:p w14:paraId="5E51E923" w14:textId="77777777" w:rsidR="007B3B86" w:rsidRPr="00A03700" w:rsidRDefault="007B3B86">
      <w:pPr>
        <w:pStyle w:val="BodyText"/>
        <w:widowControl w:val="0"/>
        <w:rPr>
          <w:rFonts w:ascii="Times New Roman" w:hAnsi="Times New Roman"/>
          <w:sz w:val="22"/>
          <w:szCs w:val="22"/>
        </w:rPr>
      </w:pPr>
      <w:r w:rsidRPr="00A03700">
        <w:rPr>
          <w:rFonts w:ascii="Times New Roman" w:hAnsi="Times New Roman"/>
          <w:sz w:val="22"/>
          <w:szCs w:val="22"/>
        </w:rPr>
        <w:t>Graduate School of Applied and Professional Psychology.</w:t>
      </w:r>
    </w:p>
    <w:p w14:paraId="0769C6A0" w14:textId="77777777" w:rsidR="007B3B86" w:rsidRPr="00A03700" w:rsidRDefault="007B3B86">
      <w:pPr>
        <w:pStyle w:val="BodyText"/>
        <w:widowControl w:val="0"/>
        <w:rPr>
          <w:rFonts w:ascii="Times New Roman" w:hAnsi="Times New Roman"/>
          <w:sz w:val="22"/>
          <w:szCs w:val="22"/>
        </w:rPr>
      </w:pPr>
      <w:r w:rsidRPr="00A03700">
        <w:rPr>
          <w:rFonts w:ascii="Times New Roman" w:hAnsi="Times New Roman"/>
          <w:sz w:val="22"/>
          <w:szCs w:val="22"/>
        </w:rPr>
        <w:tab/>
        <w:t>Standing Committee on Admissions, 9/94-9/98.</w:t>
      </w:r>
    </w:p>
    <w:p w14:paraId="7FF5929B" w14:textId="77777777" w:rsidR="007B3B86" w:rsidRPr="00A03700" w:rsidRDefault="007B3B86">
      <w:pPr>
        <w:pStyle w:val="BodyText"/>
        <w:widowControl w:val="0"/>
        <w:rPr>
          <w:rFonts w:ascii="Times New Roman" w:hAnsi="Times New Roman"/>
          <w:sz w:val="22"/>
          <w:szCs w:val="22"/>
        </w:rPr>
      </w:pPr>
      <w:r w:rsidRPr="00A03700">
        <w:rPr>
          <w:rFonts w:ascii="Times New Roman" w:hAnsi="Times New Roman"/>
          <w:sz w:val="22"/>
          <w:szCs w:val="22"/>
        </w:rPr>
        <w:tab/>
        <w:t>Dean’s Committee on the Future of Professional Psychology</w:t>
      </w:r>
    </w:p>
    <w:p w14:paraId="0B064424" w14:textId="77777777" w:rsidR="007B3B86" w:rsidRPr="00A03700" w:rsidRDefault="007B3B86">
      <w:pPr>
        <w:pStyle w:val="BodyText"/>
        <w:widowControl w:val="0"/>
        <w:rPr>
          <w:rFonts w:ascii="Times New Roman" w:hAnsi="Times New Roman"/>
          <w:sz w:val="22"/>
          <w:szCs w:val="22"/>
        </w:rPr>
      </w:pPr>
      <w:r w:rsidRPr="00A03700">
        <w:rPr>
          <w:rFonts w:ascii="Times New Roman" w:hAnsi="Times New Roman"/>
          <w:sz w:val="22"/>
          <w:szCs w:val="22"/>
        </w:rPr>
        <w:tab/>
        <w:t>Dean’s Committee on Comprehensive Exam, 10/99-9/01</w:t>
      </w:r>
    </w:p>
    <w:p w14:paraId="0A70C810" w14:textId="77777777" w:rsidR="007B3B86" w:rsidRPr="00A03700" w:rsidRDefault="007B3B86">
      <w:pPr>
        <w:pStyle w:val="BodyText"/>
        <w:widowControl w:val="0"/>
        <w:rPr>
          <w:rFonts w:ascii="Times New Roman" w:hAnsi="Times New Roman"/>
          <w:sz w:val="22"/>
          <w:szCs w:val="22"/>
        </w:rPr>
      </w:pPr>
      <w:r w:rsidRPr="00A03700">
        <w:rPr>
          <w:rFonts w:ascii="Times New Roman" w:hAnsi="Times New Roman"/>
          <w:sz w:val="22"/>
          <w:szCs w:val="22"/>
        </w:rPr>
        <w:tab/>
        <w:t>Dean’s Committee on Revision of the Core Curriculum, 10/01-6/02.</w:t>
      </w:r>
    </w:p>
    <w:p w14:paraId="23B7BD05" w14:textId="00F05C06" w:rsidR="007B3B86" w:rsidRPr="00A03700" w:rsidRDefault="007B3B86">
      <w:pPr>
        <w:pStyle w:val="BodyText"/>
        <w:widowControl w:val="0"/>
        <w:rPr>
          <w:rFonts w:ascii="Times New Roman" w:hAnsi="Times New Roman"/>
          <w:sz w:val="22"/>
          <w:szCs w:val="22"/>
        </w:rPr>
      </w:pPr>
      <w:r w:rsidRPr="00A03700">
        <w:rPr>
          <w:rFonts w:ascii="Times New Roman" w:hAnsi="Times New Roman"/>
          <w:sz w:val="22"/>
          <w:szCs w:val="22"/>
        </w:rPr>
        <w:tab/>
        <w:t xml:space="preserve">Search Committee for Associate Dean, </w:t>
      </w:r>
      <w:r w:rsidR="00FA33B9">
        <w:rPr>
          <w:rFonts w:ascii="Times New Roman" w:hAnsi="Times New Roman"/>
          <w:sz w:val="22"/>
          <w:szCs w:val="22"/>
        </w:rPr>
        <w:t>2002</w:t>
      </w:r>
      <w:r w:rsidRPr="00A03700">
        <w:rPr>
          <w:rFonts w:ascii="Times New Roman" w:hAnsi="Times New Roman"/>
          <w:sz w:val="22"/>
          <w:szCs w:val="22"/>
        </w:rPr>
        <w:t>/02</w:t>
      </w:r>
      <w:r w:rsidR="00FA33B9">
        <w:rPr>
          <w:rFonts w:ascii="Times New Roman" w:hAnsi="Times New Roman"/>
          <w:sz w:val="22"/>
          <w:szCs w:val="22"/>
        </w:rPr>
        <w:t>, 2018</w:t>
      </w:r>
    </w:p>
    <w:p w14:paraId="5ADB2CED" w14:textId="77777777" w:rsidR="007B3B86" w:rsidRPr="00A03700" w:rsidRDefault="007B3B86">
      <w:pPr>
        <w:pStyle w:val="BodyText"/>
        <w:widowControl w:val="0"/>
        <w:rPr>
          <w:rFonts w:ascii="Times New Roman" w:hAnsi="Times New Roman"/>
          <w:sz w:val="22"/>
          <w:szCs w:val="22"/>
        </w:rPr>
      </w:pPr>
      <w:r w:rsidRPr="00A03700">
        <w:rPr>
          <w:rFonts w:ascii="Times New Roman" w:hAnsi="Times New Roman"/>
          <w:sz w:val="22"/>
          <w:szCs w:val="22"/>
        </w:rPr>
        <w:tab/>
        <w:t>Curriculum Committee, 9/02-5/03.</w:t>
      </w:r>
    </w:p>
    <w:p w14:paraId="25575E36" w14:textId="77777777" w:rsidR="007B3B86" w:rsidRPr="00A03700" w:rsidRDefault="007B3B86">
      <w:pPr>
        <w:pStyle w:val="BodyText"/>
        <w:widowControl w:val="0"/>
        <w:rPr>
          <w:rFonts w:ascii="Times New Roman" w:hAnsi="Times New Roman"/>
          <w:sz w:val="22"/>
          <w:szCs w:val="22"/>
        </w:rPr>
      </w:pPr>
      <w:r w:rsidRPr="00A03700">
        <w:rPr>
          <w:rFonts w:ascii="Times New Roman" w:hAnsi="Times New Roman"/>
          <w:sz w:val="22"/>
          <w:szCs w:val="22"/>
        </w:rPr>
        <w:tab/>
        <w:t>Report to the Dean on Academic Standards and Specialization, 1/03-6/03.</w:t>
      </w:r>
    </w:p>
    <w:p w14:paraId="23C5F67D" w14:textId="77777777" w:rsidR="007B3B86" w:rsidRPr="00A03700" w:rsidRDefault="007B3B86">
      <w:pPr>
        <w:pStyle w:val="BodyText"/>
        <w:widowControl w:val="0"/>
        <w:rPr>
          <w:rFonts w:ascii="Times New Roman" w:hAnsi="Times New Roman"/>
          <w:sz w:val="22"/>
          <w:szCs w:val="22"/>
        </w:rPr>
      </w:pPr>
      <w:r w:rsidRPr="00A03700">
        <w:rPr>
          <w:rFonts w:ascii="Times New Roman" w:hAnsi="Times New Roman"/>
          <w:sz w:val="22"/>
          <w:szCs w:val="22"/>
        </w:rPr>
        <w:tab/>
        <w:t>Committee on Diversity, 9/03-</w:t>
      </w:r>
      <w:r w:rsidR="0034548F" w:rsidRPr="00A03700">
        <w:rPr>
          <w:rFonts w:ascii="Times New Roman" w:hAnsi="Times New Roman"/>
          <w:sz w:val="22"/>
          <w:szCs w:val="22"/>
        </w:rPr>
        <w:t>6/05</w:t>
      </w:r>
    </w:p>
    <w:p w14:paraId="7C8DEE13" w14:textId="77777777" w:rsidR="0034548F" w:rsidRPr="00A03700" w:rsidRDefault="0034548F" w:rsidP="0034548F">
      <w:pPr>
        <w:rPr>
          <w:sz w:val="22"/>
          <w:szCs w:val="22"/>
        </w:rPr>
      </w:pPr>
      <w:r w:rsidRPr="00A03700">
        <w:rPr>
          <w:sz w:val="22"/>
          <w:szCs w:val="22"/>
        </w:rPr>
        <w:tab/>
        <w:t>Chair, Clinical Search Committee, 2007</w:t>
      </w:r>
      <w:r w:rsidR="00D7437B" w:rsidRPr="00A03700">
        <w:rPr>
          <w:sz w:val="22"/>
          <w:szCs w:val="22"/>
        </w:rPr>
        <w:t>-08</w:t>
      </w:r>
      <w:r w:rsidR="00BA0965" w:rsidRPr="00A03700">
        <w:rPr>
          <w:sz w:val="22"/>
          <w:szCs w:val="22"/>
        </w:rPr>
        <w:t xml:space="preserve"> and 2008-09.</w:t>
      </w:r>
    </w:p>
    <w:p w14:paraId="6BF358D8" w14:textId="77777777" w:rsidR="0034548F" w:rsidRDefault="0034548F" w:rsidP="0034548F">
      <w:pPr>
        <w:ind w:firstLine="720"/>
        <w:rPr>
          <w:sz w:val="22"/>
          <w:szCs w:val="22"/>
        </w:rPr>
      </w:pPr>
      <w:r w:rsidRPr="00A03700">
        <w:rPr>
          <w:sz w:val="22"/>
          <w:szCs w:val="22"/>
        </w:rPr>
        <w:t>Faculty advisor, Colloquium Committee, 2006-</w:t>
      </w:r>
      <w:r w:rsidR="00A03700">
        <w:rPr>
          <w:sz w:val="22"/>
          <w:szCs w:val="22"/>
        </w:rPr>
        <w:t>2010</w:t>
      </w:r>
      <w:r w:rsidRPr="00A03700">
        <w:rPr>
          <w:sz w:val="22"/>
          <w:szCs w:val="22"/>
        </w:rPr>
        <w:t>.</w:t>
      </w:r>
    </w:p>
    <w:p w14:paraId="71A43FBE" w14:textId="77777777" w:rsidR="00A03700" w:rsidRDefault="00A03700" w:rsidP="0034548F">
      <w:pPr>
        <w:ind w:firstLine="720"/>
        <w:rPr>
          <w:sz w:val="22"/>
          <w:szCs w:val="22"/>
        </w:rPr>
      </w:pPr>
      <w:r>
        <w:rPr>
          <w:sz w:val="22"/>
          <w:szCs w:val="22"/>
        </w:rPr>
        <w:t>Exe</w:t>
      </w:r>
      <w:r w:rsidR="00AE5231">
        <w:rPr>
          <w:sz w:val="22"/>
          <w:szCs w:val="22"/>
        </w:rPr>
        <w:t>cutive Committee, 2016-2019</w:t>
      </w:r>
    </w:p>
    <w:p w14:paraId="452E3DCE" w14:textId="77777777" w:rsidR="00A03700" w:rsidRDefault="00B3362C" w:rsidP="0034548F">
      <w:pPr>
        <w:ind w:firstLine="720"/>
        <w:rPr>
          <w:sz w:val="22"/>
          <w:szCs w:val="22"/>
        </w:rPr>
      </w:pPr>
      <w:r>
        <w:rPr>
          <w:sz w:val="22"/>
          <w:szCs w:val="22"/>
        </w:rPr>
        <w:t xml:space="preserve">Financial Committee, </w:t>
      </w:r>
      <w:r w:rsidR="00A03700">
        <w:rPr>
          <w:sz w:val="22"/>
          <w:szCs w:val="22"/>
        </w:rPr>
        <w:t>2016-</w:t>
      </w:r>
      <w:r w:rsidR="00AE5231">
        <w:rPr>
          <w:sz w:val="22"/>
          <w:szCs w:val="22"/>
        </w:rPr>
        <w:t>2019</w:t>
      </w:r>
    </w:p>
    <w:p w14:paraId="1A05E353" w14:textId="77777777" w:rsidR="00A03700" w:rsidRDefault="00A03700" w:rsidP="0034548F">
      <w:pPr>
        <w:ind w:firstLine="720"/>
        <w:rPr>
          <w:sz w:val="22"/>
          <w:szCs w:val="22"/>
        </w:rPr>
      </w:pPr>
      <w:r>
        <w:rPr>
          <w:sz w:val="22"/>
          <w:szCs w:val="22"/>
        </w:rPr>
        <w:t>Academic Leadership Committee, 7/2016-</w:t>
      </w:r>
      <w:r w:rsidR="00AE5231">
        <w:rPr>
          <w:sz w:val="22"/>
          <w:szCs w:val="22"/>
        </w:rPr>
        <w:t>2019</w:t>
      </w:r>
    </w:p>
    <w:p w14:paraId="6EEEB8AC" w14:textId="6E30AA18" w:rsidR="00B3362C" w:rsidRDefault="00B3362C" w:rsidP="0034548F">
      <w:pPr>
        <w:ind w:firstLine="720"/>
        <w:rPr>
          <w:sz w:val="22"/>
          <w:szCs w:val="22"/>
        </w:rPr>
      </w:pPr>
      <w:r>
        <w:rPr>
          <w:sz w:val="22"/>
          <w:szCs w:val="22"/>
        </w:rPr>
        <w:t>Chair, Comprehensives Committee, 3/2020-present.</w:t>
      </w:r>
      <w:r w:rsidR="00CF5494">
        <w:rPr>
          <w:sz w:val="22"/>
          <w:szCs w:val="22"/>
        </w:rPr>
        <w:t xml:space="preserve"> </w:t>
      </w:r>
    </w:p>
    <w:p w14:paraId="2D03728E" w14:textId="1F82C03F" w:rsidR="00CF5494" w:rsidRDefault="00CF5494" w:rsidP="0034548F">
      <w:pPr>
        <w:ind w:firstLine="720"/>
        <w:rPr>
          <w:sz w:val="22"/>
          <w:szCs w:val="22"/>
        </w:rPr>
      </w:pPr>
      <w:r>
        <w:rPr>
          <w:sz w:val="22"/>
          <w:szCs w:val="22"/>
        </w:rPr>
        <w:t xml:space="preserve">Appointments and Promotion, </w:t>
      </w:r>
      <w:r w:rsidR="00487F18">
        <w:rPr>
          <w:sz w:val="22"/>
          <w:szCs w:val="22"/>
        </w:rPr>
        <w:t xml:space="preserve">7/2021-7/2023 (Chair, </w:t>
      </w:r>
      <w:r w:rsidR="00B208DF">
        <w:rPr>
          <w:sz w:val="22"/>
          <w:szCs w:val="22"/>
        </w:rPr>
        <w:t>7/2022-7/2023)</w:t>
      </w:r>
    </w:p>
    <w:p w14:paraId="413CD194" w14:textId="3731282B" w:rsidR="00B208DF" w:rsidRPr="00A03700" w:rsidRDefault="006F4C17" w:rsidP="0034548F">
      <w:pPr>
        <w:ind w:firstLine="720"/>
        <w:rPr>
          <w:sz w:val="22"/>
          <w:szCs w:val="22"/>
        </w:rPr>
      </w:pPr>
      <w:r>
        <w:rPr>
          <w:sz w:val="22"/>
          <w:szCs w:val="22"/>
        </w:rPr>
        <w:t>Rules of Procedure, (</w:t>
      </w:r>
      <w:r w:rsidR="002F771D">
        <w:rPr>
          <w:sz w:val="22"/>
          <w:szCs w:val="22"/>
        </w:rPr>
        <w:t>1/2024-present)</w:t>
      </w:r>
    </w:p>
    <w:p w14:paraId="572F904D" w14:textId="77777777" w:rsidR="0034548F" w:rsidRPr="00A03700" w:rsidRDefault="0034548F">
      <w:pPr>
        <w:pStyle w:val="BodyText"/>
        <w:widowControl w:val="0"/>
        <w:rPr>
          <w:rFonts w:ascii="Times New Roman" w:hAnsi="Times New Roman"/>
          <w:sz w:val="22"/>
          <w:szCs w:val="22"/>
        </w:rPr>
      </w:pPr>
    </w:p>
    <w:p w14:paraId="56BFB084" w14:textId="3BF0B616" w:rsidR="007B3B86" w:rsidRDefault="007B3B86">
      <w:pPr>
        <w:pStyle w:val="Heading1"/>
        <w:rPr>
          <w:rFonts w:ascii="Times New Roman" w:hAnsi="Times New Roman"/>
          <w:sz w:val="22"/>
          <w:szCs w:val="22"/>
        </w:rPr>
      </w:pPr>
      <w:r w:rsidRPr="00A03700">
        <w:rPr>
          <w:rFonts w:ascii="Times New Roman" w:hAnsi="Times New Roman"/>
          <w:sz w:val="22"/>
          <w:szCs w:val="22"/>
        </w:rPr>
        <w:t xml:space="preserve">Selected </w:t>
      </w:r>
      <w:r w:rsidR="00665136" w:rsidRPr="00A03700">
        <w:rPr>
          <w:rFonts w:ascii="Times New Roman" w:hAnsi="Times New Roman"/>
          <w:sz w:val="22"/>
          <w:szCs w:val="22"/>
        </w:rPr>
        <w:t xml:space="preserve">Service and </w:t>
      </w:r>
      <w:r w:rsidRPr="00A03700">
        <w:rPr>
          <w:rFonts w:ascii="Times New Roman" w:hAnsi="Times New Roman"/>
          <w:sz w:val="22"/>
          <w:szCs w:val="22"/>
        </w:rPr>
        <w:t>Professional Activities</w:t>
      </w:r>
    </w:p>
    <w:p w14:paraId="1C86360C" w14:textId="22D4CA7C" w:rsidR="00563461" w:rsidRDefault="00563461" w:rsidP="00563461"/>
    <w:p w14:paraId="47CA38CE" w14:textId="592B4581" w:rsidR="00563461" w:rsidRDefault="00563461" w:rsidP="00563461">
      <w:pPr>
        <w:rPr>
          <w:sz w:val="22"/>
          <w:szCs w:val="22"/>
        </w:rPr>
      </w:pPr>
      <w:r w:rsidRPr="00563461">
        <w:rPr>
          <w:sz w:val="22"/>
          <w:szCs w:val="22"/>
        </w:rPr>
        <w:t>Consulted to Carl Van Horn, Director Heldrich Center, on impact of mental health conditions on return to work after unemployment and online delivery of mental health services</w:t>
      </w:r>
      <w:r>
        <w:rPr>
          <w:sz w:val="22"/>
          <w:szCs w:val="22"/>
        </w:rPr>
        <w:t>, New Jersey</w:t>
      </w:r>
      <w:r w:rsidRPr="00563461">
        <w:rPr>
          <w:sz w:val="22"/>
          <w:szCs w:val="22"/>
        </w:rPr>
        <w:t>.</w:t>
      </w:r>
      <w:r>
        <w:rPr>
          <w:sz w:val="22"/>
          <w:szCs w:val="22"/>
        </w:rPr>
        <w:t xml:space="preserve"> 2020-21</w:t>
      </w:r>
    </w:p>
    <w:p w14:paraId="6005CB1F" w14:textId="77777777" w:rsidR="00563461" w:rsidRPr="00563461" w:rsidRDefault="00563461" w:rsidP="00563461">
      <w:pPr>
        <w:rPr>
          <w:sz w:val="22"/>
          <w:szCs w:val="22"/>
        </w:rPr>
      </w:pPr>
    </w:p>
    <w:p w14:paraId="5868AB0C" w14:textId="4509E3F2" w:rsidR="00563461" w:rsidRPr="00563461" w:rsidRDefault="00563461" w:rsidP="00563461">
      <w:pPr>
        <w:rPr>
          <w:sz w:val="22"/>
          <w:szCs w:val="22"/>
        </w:rPr>
      </w:pPr>
      <w:r w:rsidRPr="00563461">
        <w:rPr>
          <w:sz w:val="22"/>
          <w:szCs w:val="22"/>
        </w:rPr>
        <w:t>Consulted to New York City AIDS Planning Council (federally mandated advisory group for Ryan White funds). Serious Mental Illness Quarterly Workgroup. Data subcommittee.</w:t>
      </w:r>
      <w:r>
        <w:rPr>
          <w:sz w:val="22"/>
          <w:szCs w:val="22"/>
        </w:rPr>
        <w:t xml:space="preserve"> 2019-present</w:t>
      </w:r>
    </w:p>
    <w:p w14:paraId="12E389EE" w14:textId="77777777" w:rsidR="001A3505" w:rsidRPr="00A03700" w:rsidRDefault="001A3505" w:rsidP="001A3505">
      <w:pPr>
        <w:rPr>
          <w:sz w:val="22"/>
          <w:szCs w:val="22"/>
        </w:rPr>
      </w:pPr>
    </w:p>
    <w:p w14:paraId="3E2F17FF" w14:textId="77777777" w:rsidR="001A3505" w:rsidRPr="00A03700" w:rsidRDefault="001A3505" w:rsidP="001A3505">
      <w:pPr>
        <w:rPr>
          <w:sz w:val="22"/>
          <w:szCs w:val="22"/>
        </w:rPr>
      </w:pPr>
      <w:r w:rsidRPr="00A03700">
        <w:rPr>
          <w:sz w:val="22"/>
          <w:szCs w:val="22"/>
        </w:rPr>
        <w:t>AmFar, American Foundation for AIDS Research, Scientific Advisory Committee Peer Review Panel (ad hoc), 2007.</w:t>
      </w:r>
    </w:p>
    <w:p w14:paraId="2FB875BE" w14:textId="77777777" w:rsidR="007B3B86" w:rsidRPr="00A03700" w:rsidRDefault="007B3B86">
      <w:pPr>
        <w:rPr>
          <w:sz w:val="22"/>
          <w:szCs w:val="22"/>
        </w:rPr>
      </w:pPr>
    </w:p>
    <w:p w14:paraId="5289C746" w14:textId="77777777" w:rsidR="009314C2" w:rsidRPr="00A03700" w:rsidRDefault="009314C2">
      <w:pPr>
        <w:rPr>
          <w:sz w:val="22"/>
          <w:szCs w:val="22"/>
        </w:rPr>
      </w:pPr>
      <w:r w:rsidRPr="00A03700">
        <w:rPr>
          <w:sz w:val="22"/>
          <w:szCs w:val="22"/>
        </w:rPr>
        <w:t>S</w:t>
      </w:r>
      <w:r w:rsidRPr="00A03700">
        <w:rPr>
          <w:rStyle w:val="subject2"/>
          <w:color w:val="000000"/>
          <w:sz w:val="22"/>
          <w:szCs w:val="22"/>
        </w:rPr>
        <w:t>ocial Sciences and Humanities Research Council of Canada, Grant Reviewer (ad hoc)</w:t>
      </w:r>
      <w:r w:rsidR="00860ED7" w:rsidRPr="00A03700">
        <w:rPr>
          <w:rStyle w:val="subject2"/>
          <w:color w:val="000000"/>
          <w:sz w:val="22"/>
          <w:szCs w:val="22"/>
        </w:rPr>
        <w:t>, 2007</w:t>
      </w:r>
      <w:r w:rsidR="00C57D5D" w:rsidRPr="00A03700">
        <w:rPr>
          <w:rStyle w:val="subject2"/>
          <w:color w:val="000000"/>
          <w:sz w:val="22"/>
          <w:szCs w:val="22"/>
        </w:rPr>
        <w:t>, 2008.</w:t>
      </w:r>
    </w:p>
    <w:p w14:paraId="0AAEACB0" w14:textId="77777777" w:rsidR="009314C2" w:rsidRPr="00A03700" w:rsidRDefault="009314C2">
      <w:pPr>
        <w:rPr>
          <w:sz w:val="22"/>
          <w:szCs w:val="22"/>
        </w:rPr>
      </w:pPr>
    </w:p>
    <w:p w14:paraId="6A2390C2" w14:textId="77777777" w:rsidR="007B3B86" w:rsidRPr="00A03700" w:rsidRDefault="007B3B86">
      <w:pPr>
        <w:rPr>
          <w:sz w:val="22"/>
          <w:szCs w:val="22"/>
        </w:rPr>
      </w:pPr>
      <w:r w:rsidRPr="00A03700">
        <w:rPr>
          <w:sz w:val="22"/>
          <w:szCs w:val="22"/>
        </w:rPr>
        <w:lastRenderedPageBreak/>
        <w:t>Columbia</w:t>
      </w:r>
      <w:r w:rsidR="00A86208" w:rsidRPr="00A03700">
        <w:rPr>
          <w:sz w:val="22"/>
          <w:szCs w:val="22"/>
        </w:rPr>
        <w:t xml:space="preserve"> </w:t>
      </w:r>
      <w:r w:rsidRPr="00A03700">
        <w:rPr>
          <w:sz w:val="22"/>
          <w:szCs w:val="22"/>
        </w:rPr>
        <w:t>Center for the Health of Urban Minorities, Grant Reviewer, 2003, 2004.</w:t>
      </w:r>
    </w:p>
    <w:p w14:paraId="717564D9" w14:textId="77777777" w:rsidR="00C57D5D" w:rsidRPr="00A03700" w:rsidRDefault="00C57D5D">
      <w:pPr>
        <w:rPr>
          <w:sz w:val="22"/>
          <w:szCs w:val="22"/>
        </w:rPr>
      </w:pPr>
    </w:p>
    <w:p w14:paraId="3FAADB22" w14:textId="77777777" w:rsidR="00C57D5D" w:rsidRPr="00A03700" w:rsidRDefault="00C57D5D">
      <w:pPr>
        <w:rPr>
          <w:sz w:val="22"/>
          <w:szCs w:val="22"/>
        </w:rPr>
      </w:pPr>
      <w:r w:rsidRPr="00A03700">
        <w:rPr>
          <w:sz w:val="22"/>
          <w:szCs w:val="22"/>
        </w:rPr>
        <w:t>City University of New York Internal Funding Grant Review (ad hoc), 2008.</w:t>
      </w:r>
    </w:p>
    <w:p w14:paraId="18A57C66" w14:textId="77777777" w:rsidR="007B3B86" w:rsidRPr="00A03700" w:rsidRDefault="007B3B86">
      <w:pPr>
        <w:rPr>
          <w:sz w:val="22"/>
          <w:szCs w:val="22"/>
        </w:rPr>
      </w:pPr>
    </w:p>
    <w:p w14:paraId="1FA20EC0" w14:textId="77777777" w:rsidR="007B3B86" w:rsidRPr="00A03700" w:rsidRDefault="007B3B86">
      <w:pPr>
        <w:pStyle w:val="BodyText"/>
        <w:rPr>
          <w:rFonts w:ascii="Times New Roman" w:hAnsi="Times New Roman"/>
          <w:sz w:val="22"/>
          <w:szCs w:val="22"/>
        </w:rPr>
      </w:pPr>
      <w:r w:rsidRPr="00A03700">
        <w:rPr>
          <w:rFonts w:ascii="Times New Roman" w:hAnsi="Times New Roman"/>
          <w:sz w:val="22"/>
          <w:szCs w:val="22"/>
        </w:rPr>
        <w:t>Advisory Committee, Cyril and Violet Franks Mental Health Foundation, Inc.</w:t>
      </w:r>
    </w:p>
    <w:p w14:paraId="271CB059" w14:textId="77777777" w:rsidR="007B3B86" w:rsidRPr="00A03700" w:rsidRDefault="007B3B86">
      <w:pPr>
        <w:pStyle w:val="BodyText"/>
        <w:rPr>
          <w:rFonts w:ascii="Times New Roman" w:hAnsi="Times New Roman"/>
          <w:sz w:val="22"/>
          <w:szCs w:val="22"/>
          <w:highlight w:val="yellow"/>
        </w:rPr>
      </w:pPr>
    </w:p>
    <w:p w14:paraId="12A5FC95" w14:textId="0FF27142" w:rsidR="00AB5117" w:rsidRPr="00A03700" w:rsidRDefault="00AB5117">
      <w:pPr>
        <w:pStyle w:val="BodyText"/>
        <w:rPr>
          <w:rFonts w:ascii="Times New Roman" w:hAnsi="Times New Roman"/>
          <w:sz w:val="22"/>
          <w:szCs w:val="22"/>
        </w:rPr>
      </w:pPr>
      <w:r w:rsidRPr="00A03700">
        <w:rPr>
          <w:rFonts w:ascii="Times New Roman" w:hAnsi="Times New Roman"/>
          <w:sz w:val="22"/>
          <w:szCs w:val="22"/>
        </w:rPr>
        <w:t>Rutgers Representative to New York HI</w:t>
      </w:r>
      <w:r w:rsidR="000008BB" w:rsidRPr="00A03700">
        <w:rPr>
          <w:rFonts w:ascii="Times New Roman" w:hAnsi="Times New Roman"/>
          <w:sz w:val="22"/>
          <w:szCs w:val="22"/>
        </w:rPr>
        <w:t>V Research Consortium</w:t>
      </w:r>
      <w:r w:rsidR="009B0D16">
        <w:rPr>
          <w:rFonts w:ascii="Times New Roman" w:hAnsi="Times New Roman"/>
          <w:sz w:val="22"/>
          <w:szCs w:val="22"/>
        </w:rPr>
        <w:t>.</w:t>
      </w:r>
    </w:p>
    <w:p w14:paraId="04D7A717" w14:textId="77777777" w:rsidR="00AB5117" w:rsidRPr="00A03700" w:rsidRDefault="00AB5117">
      <w:pPr>
        <w:pStyle w:val="BodyText"/>
        <w:rPr>
          <w:rFonts w:ascii="Times New Roman" w:hAnsi="Times New Roman"/>
          <w:sz w:val="22"/>
          <w:szCs w:val="22"/>
        </w:rPr>
      </w:pPr>
    </w:p>
    <w:p w14:paraId="6031D15B" w14:textId="77777777" w:rsidR="007B3B86" w:rsidRPr="00A03700" w:rsidRDefault="007B3B86">
      <w:pPr>
        <w:pStyle w:val="BodyText"/>
        <w:rPr>
          <w:rFonts w:ascii="Times New Roman" w:hAnsi="Times New Roman"/>
          <w:sz w:val="22"/>
          <w:szCs w:val="22"/>
        </w:rPr>
      </w:pPr>
      <w:r w:rsidRPr="00A03700">
        <w:rPr>
          <w:rFonts w:ascii="Times New Roman" w:hAnsi="Times New Roman"/>
          <w:sz w:val="22"/>
          <w:szCs w:val="22"/>
        </w:rPr>
        <w:t>External Reviewer, Department of Psychology, Seattle University.</w:t>
      </w:r>
    </w:p>
    <w:p w14:paraId="72396C25" w14:textId="77777777" w:rsidR="007B3B86" w:rsidRPr="00A03700" w:rsidRDefault="007B3B86">
      <w:pPr>
        <w:rPr>
          <w:sz w:val="22"/>
          <w:szCs w:val="22"/>
        </w:rPr>
      </w:pPr>
    </w:p>
    <w:p w14:paraId="1FF6AA59" w14:textId="77777777" w:rsidR="00665136" w:rsidRPr="00A03700" w:rsidRDefault="00A9088C">
      <w:pPr>
        <w:widowControl w:val="0"/>
        <w:rPr>
          <w:sz w:val="22"/>
          <w:szCs w:val="22"/>
        </w:rPr>
      </w:pPr>
      <w:r w:rsidRPr="00A03700">
        <w:rPr>
          <w:sz w:val="22"/>
          <w:szCs w:val="22"/>
        </w:rPr>
        <w:t>Standing</w:t>
      </w:r>
      <w:r w:rsidR="001A3505" w:rsidRPr="00A03700">
        <w:rPr>
          <w:sz w:val="22"/>
          <w:szCs w:val="22"/>
        </w:rPr>
        <w:t xml:space="preserve"> </w:t>
      </w:r>
      <w:r w:rsidR="00665136" w:rsidRPr="00A03700">
        <w:rPr>
          <w:sz w:val="22"/>
          <w:szCs w:val="22"/>
        </w:rPr>
        <w:t xml:space="preserve">Member, </w:t>
      </w:r>
      <w:r w:rsidR="007B3B86" w:rsidRPr="00A03700">
        <w:rPr>
          <w:sz w:val="22"/>
          <w:szCs w:val="22"/>
        </w:rPr>
        <w:t>Study Section AIDS and Related Research Integrated Review Group, National Institute of Health</w:t>
      </w:r>
      <w:r w:rsidR="00665136" w:rsidRPr="00A03700">
        <w:rPr>
          <w:sz w:val="22"/>
          <w:szCs w:val="22"/>
        </w:rPr>
        <w:t>, 2004-0</w:t>
      </w:r>
      <w:r w:rsidR="001A3505" w:rsidRPr="00A03700">
        <w:rPr>
          <w:sz w:val="22"/>
          <w:szCs w:val="22"/>
        </w:rPr>
        <w:t>8</w:t>
      </w:r>
      <w:r w:rsidR="007B3B86" w:rsidRPr="00A03700">
        <w:rPr>
          <w:sz w:val="22"/>
          <w:szCs w:val="22"/>
        </w:rPr>
        <w:t xml:space="preserve">. </w:t>
      </w:r>
    </w:p>
    <w:p w14:paraId="54F1E92E" w14:textId="77777777" w:rsidR="00665136" w:rsidRPr="00A03700" w:rsidRDefault="00665136">
      <w:pPr>
        <w:widowControl w:val="0"/>
        <w:rPr>
          <w:sz w:val="22"/>
          <w:szCs w:val="22"/>
        </w:rPr>
      </w:pPr>
    </w:p>
    <w:p w14:paraId="5F8B632C" w14:textId="77777777" w:rsidR="007B3B86" w:rsidRPr="00A03700" w:rsidRDefault="00665136">
      <w:pPr>
        <w:widowControl w:val="0"/>
        <w:rPr>
          <w:sz w:val="22"/>
          <w:szCs w:val="22"/>
        </w:rPr>
      </w:pPr>
      <w:r w:rsidRPr="00A03700">
        <w:rPr>
          <w:sz w:val="22"/>
          <w:szCs w:val="22"/>
        </w:rPr>
        <w:t>Chair, Study Section AIDS and Related Research Integrated Review Group, National Institute of Health, July 2006-</w:t>
      </w:r>
      <w:r w:rsidR="00243CEB" w:rsidRPr="00A03700">
        <w:rPr>
          <w:sz w:val="22"/>
          <w:szCs w:val="22"/>
        </w:rPr>
        <w:t>July 2008.</w:t>
      </w:r>
      <w:r w:rsidRPr="00A03700">
        <w:rPr>
          <w:sz w:val="22"/>
          <w:szCs w:val="22"/>
        </w:rPr>
        <w:t xml:space="preserve"> </w:t>
      </w:r>
      <w:r w:rsidR="007B3B86" w:rsidRPr="00A03700">
        <w:rPr>
          <w:sz w:val="22"/>
          <w:szCs w:val="22"/>
        </w:rPr>
        <w:t xml:space="preserve">  </w:t>
      </w:r>
    </w:p>
    <w:p w14:paraId="01688A8C" w14:textId="77777777" w:rsidR="007B3B86" w:rsidRPr="00A03700" w:rsidRDefault="007B3B86">
      <w:pPr>
        <w:widowControl w:val="0"/>
        <w:rPr>
          <w:sz w:val="22"/>
          <w:szCs w:val="22"/>
        </w:rPr>
      </w:pPr>
    </w:p>
    <w:p w14:paraId="2297BE21" w14:textId="77777777" w:rsidR="007B3B86" w:rsidRPr="00A03700" w:rsidRDefault="007B3B86">
      <w:pPr>
        <w:widowControl w:val="0"/>
        <w:rPr>
          <w:sz w:val="22"/>
          <w:szCs w:val="22"/>
        </w:rPr>
      </w:pPr>
      <w:r w:rsidRPr="00A03700">
        <w:rPr>
          <w:sz w:val="22"/>
          <w:szCs w:val="22"/>
        </w:rPr>
        <w:t>Ad Hoc Grant Reviewer, NIMH Special Emphasis Panels on Mental Health and HIV (ZMH1 NRB-W (01) and ZMH1 CRB-H (05)).</w:t>
      </w:r>
    </w:p>
    <w:p w14:paraId="3265C458" w14:textId="77777777" w:rsidR="004A03A9" w:rsidRPr="00A03700" w:rsidRDefault="004A03A9">
      <w:pPr>
        <w:widowControl w:val="0"/>
        <w:rPr>
          <w:sz w:val="22"/>
          <w:szCs w:val="22"/>
        </w:rPr>
      </w:pPr>
    </w:p>
    <w:p w14:paraId="052A2679" w14:textId="77777777" w:rsidR="004A03A9" w:rsidRPr="00A03700" w:rsidRDefault="004A03A9">
      <w:pPr>
        <w:widowControl w:val="0"/>
        <w:rPr>
          <w:sz w:val="22"/>
          <w:szCs w:val="22"/>
        </w:rPr>
      </w:pPr>
      <w:r w:rsidRPr="00A03700">
        <w:rPr>
          <w:sz w:val="22"/>
          <w:szCs w:val="22"/>
        </w:rPr>
        <w:t>Ad Hoc Grant Reviewer, NIH Special Emphasis Panels on Policy, Ethics, and Legal Aspects of AIDS Research.  Chair, 3/2013</w:t>
      </w:r>
    </w:p>
    <w:p w14:paraId="3D129828" w14:textId="77777777" w:rsidR="007B3B86" w:rsidRPr="00A03700" w:rsidRDefault="007B3B86">
      <w:pPr>
        <w:widowControl w:val="0"/>
        <w:rPr>
          <w:sz w:val="22"/>
          <w:szCs w:val="22"/>
        </w:rPr>
      </w:pPr>
    </w:p>
    <w:p w14:paraId="0D640E77" w14:textId="77777777" w:rsidR="007B3B86" w:rsidRPr="00A03700" w:rsidRDefault="007B3B86">
      <w:pPr>
        <w:widowControl w:val="0"/>
        <w:rPr>
          <w:sz w:val="22"/>
          <w:szCs w:val="22"/>
        </w:rPr>
      </w:pPr>
      <w:r w:rsidRPr="00A03700">
        <w:rPr>
          <w:sz w:val="22"/>
          <w:szCs w:val="22"/>
        </w:rPr>
        <w:t>Technical Advisory Panel.  Social Security Administration’s Initiative to Reduce Disability Through Treatment:   “Providing Treatment to SSDI Beneficiaries with Affective Disorder:  Developing the Research Plan for the SSA Demonstration.”  The Lewin Group (Falls Church, VA).</w:t>
      </w:r>
    </w:p>
    <w:p w14:paraId="528B9171" w14:textId="77777777" w:rsidR="007B3B86" w:rsidRPr="00A03700" w:rsidRDefault="007B3B86">
      <w:pPr>
        <w:widowControl w:val="0"/>
        <w:rPr>
          <w:sz w:val="22"/>
          <w:szCs w:val="22"/>
        </w:rPr>
      </w:pPr>
    </w:p>
    <w:p w14:paraId="4F578E51" w14:textId="2B4B3ED6" w:rsidR="007B3B86" w:rsidRPr="00A03700" w:rsidRDefault="007B3B86">
      <w:pPr>
        <w:widowControl w:val="0"/>
        <w:rPr>
          <w:sz w:val="22"/>
          <w:szCs w:val="22"/>
        </w:rPr>
      </w:pPr>
      <w:r w:rsidRPr="00A03700">
        <w:rPr>
          <w:sz w:val="22"/>
          <w:szCs w:val="22"/>
        </w:rPr>
        <w:t>Social Security Administration.  Safety and Research Integrity Committee for Implementation Phase of Project "Providing Treatment to SSDI Benefic</w:t>
      </w:r>
      <w:r w:rsidR="009B0D16">
        <w:rPr>
          <w:sz w:val="22"/>
          <w:szCs w:val="22"/>
        </w:rPr>
        <w:t>iaries with Affective Disorder.</w:t>
      </w:r>
    </w:p>
    <w:p w14:paraId="6CFB9356" w14:textId="77777777" w:rsidR="007B3B86" w:rsidRPr="00A03700" w:rsidRDefault="007B3B86">
      <w:pPr>
        <w:widowControl w:val="0"/>
        <w:rPr>
          <w:sz w:val="22"/>
          <w:szCs w:val="22"/>
        </w:rPr>
      </w:pPr>
    </w:p>
    <w:p w14:paraId="0A504940" w14:textId="77777777" w:rsidR="007B3B86" w:rsidRPr="00A03700" w:rsidRDefault="007B3B86">
      <w:pPr>
        <w:widowControl w:val="0"/>
        <w:rPr>
          <w:sz w:val="22"/>
          <w:szCs w:val="22"/>
        </w:rPr>
      </w:pPr>
      <w:r w:rsidRPr="00A03700">
        <w:rPr>
          <w:sz w:val="22"/>
          <w:szCs w:val="22"/>
        </w:rPr>
        <w:t>Board Member, Disability Management Employer Coalition, New York, 6/00-12/00.</w:t>
      </w:r>
    </w:p>
    <w:p w14:paraId="4516CB3B" w14:textId="77777777" w:rsidR="007B3B86" w:rsidRPr="00A03700" w:rsidRDefault="007B3B86">
      <w:pPr>
        <w:widowControl w:val="0"/>
        <w:rPr>
          <w:sz w:val="22"/>
          <w:szCs w:val="22"/>
        </w:rPr>
      </w:pPr>
    </w:p>
    <w:p w14:paraId="167F6C01" w14:textId="77777777" w:rsidR="007B3B86" w:rsidRPr="00A03700" w:rsidRDefault="007B3B86">
      <w:pPr>
        <w:widowControl w:val="0"/>
        <w:rPr>
          <w:sz w:val="22"/>
          <w:szCs w:val="22"/>
        </w:rPr>
      </w:pPr>
      <w:r w:rsidRPr="00A03700">
        <w:rPr>
          <w:sz w:val="22"/>
          <w:szCs w:val="22"/>
        </w:rPr>
        <w:t>Co-Chair, Forum on Bioethics, American Public Health Association, 1999-2000.</w:t>
      </w:r>
    </w:p>
    <w:p w14:paraId="315F2679" w14:textId="77777777" w:rsidR="007B3B86" w:rsidRPr="00A03700" w:rsidRDefault="007B3B86">
      <w:pPr>
        <w:widowControl w:val="0"/>
        <w:rPr>
          <w:sz w:val="22"/>
          <w:szCs w:val="22"/>
        </w:rPr>
      </w:pPr>
    </w:p>
    <w:p w14:paraId="2A53CE12" w14:textId="77777777" w:rsidR="006E4D04" w:rsidRPr="00A03700" w:rsidRDefault="007B3B86">
      <w:pPr>
        <w:widowControl w:val="0"/>
        <w:rPr>
          <w:sz w:val="22"/>
          <w:szCs w:val="22"/>
        </w:rPr>
      </w:pPr>
      <w:r w:rsidRPr="00A03700">
        <w:rPr>
          <w:sz w:val="22"/>
          <w:szCs w:val="22"/>
        </w:rPr>
        <w:t>Program Co-Chair, Forum on Bioethics.  American Public Health Association, 1998-99</w:t>
      </w:r>
    </w:p>
    <w:p w14:paraId="6C154168" w14:textId="77777777" w:rsidR="007B3B86" w:rsidRPr="00A03700" w:rsidRDefault="007B3B86">
      <w:pPr>
        <w:widowControl w:val="0"/>
        <w:rPr>
          <w:sz w:val="22"/>
          <w:szCs w:val="22"/>
        </w:rPr>
      </w:pPr>
      <w:r w:rsidRPr="00A03700">
        <w:rPr>
          <w:sz w:val="22"/>
          <w:szCs w:val="22"/>
        </w:rPr>
        <w:t>.</w:t>
      </w:r>
    </w:p>
    <w:p w14:paraId="067B2DD1" w14:textId="77777777" w:rsidR="007B3B86" w:rsidRPr="00A03700" w:rsidRDefault="007B3B86">
      <w:pPr>
        <w:widowControl w:val="0"/>
        <w:rPr>
          <w:sz w:val="22"/>
          <w:szCs w:val="22"/>
        </w:rPr>
      </w:pPr>
      <w:r w:rsidRPr="00A03700">
        <w:rPr>
          <w:sz w:val="22"/>
          <w:szCs w:val="22"/>
        </w:rPr>
        <w:t xml:space="preserve">Program Chair.  Society for Theoretical and Philosophical Psychology.  American Psychological Association Conference, 2007. </w:t>
      </w:r>
    </w:p>
    <w:p w14:paraId="3E99684B" w14:textId="77777777" w:rsidR="00665136" w:rsidRPr="00A03700" w:rsidRDefault="00665136">
      <w:pPr>
        <w:widowControl w:val="0"/>
        <w:rPr>
          <w:sz w:val="22"/>
          <w:szCs w:val="22"/>
        </w:rPr>
      </w:pPr>
    </w:p>
    <w:p w14:paraId="1E42D605" w14:textId="77777777" w:rsidR="006E4D04" w:rsidRPr="00A03700" w:rsidRDefault="006E4D04" w:rsidP="006E4D04">
      <w:pPr>
        <w:widowControl w:val="0"/>
        <w:rPr>
          <w:sz w:val="22"/>
          <w:szCs w:val="22"/>
        </w:rPr>
      </w:pPr>
      <w:r w:rsidRPr="00A03700">
        <w:rPr>
          <w:sz w:val="22"/>
          <w:szCs w:val="22"/>
        </w:rPr>
        <w:t xml:space="preserve">Member-at-Large. Society for Theoretical and Philosophical Psychology.  American Psychological </w:t>
      </w:r>
      <w:r w:rsidR="00243CEB" w:rsidRPr="00A03700">
        <w:rPr>
          <w:sz w:val="22"/>
          <w:szCs w:val="22"/>
        </w:rPr>
        <w:t>Association Conference, 2007-</w:t>
      </w:r>
      <w:r w:rsidR="001447A8" w:rsidRPr="00A03700">
        <w:rPr>
          <w:sz w:val="22"/>
          <w:szCs w:val="22"/>
        </w:rPr>
        <w:t>2009</w:t>
      </w:r>
      <w:r w:rsidR="00243CEB" w:rsidRPr="00A03700">
        <w:rPr>
          <w:sz w:val="22"/>
          <w:szCs w:val="22"/>
        </w:rPr>
        <w:t>.</w:t>
      </w:r>
      <w:r w:rsidRPr="00A03700">
        <w:rPr>
          <w:sz w:val="22"/>
          <w:szCs w:val="22"/>
        </w:rPr>
        <w:t xml:space="preserve"> </w:t>
      </w:r>
    </w:p>
    <w:p w14:paraId="05195051" w14:textId="77777777" w:rsidR="006E4D04" w:rsidRPr="00A03700" w:rsidRDefault="006E4D04">
      <w:pPr>
        <w:widowControl w:val="0"/>
        <w:rPr>
          <w:sz w:val="22"/>
          <w:szCs w:val="22"/>
        </w:rPr>
      </w:pPr>
      <w:r w:rsidRPr="00A03700">
        <w:rPr>
          <w:sz w:val="22"/>
          <w:szCs w:val="22"/>
        </w:rPr>
        <w:t xml:space="preserve"> </w:t>
      </w:r>
    </w:p>
    <w:p w14:paraId="372AE661" w14:textId="51DD20FB" w:rsidR="00AB5117" w:rsidRPr="00A03700" w:rsidRDefault="00AB5117">
      <w:pPr>
        <w:widowControl w:val="0"/>
        <w:rPr>
          <w:sz w:val="22"/>
          <w:szCs w:val="22"/>
        </w:rPr>
      </w:pPr>
      <w:r w:rsidRPr="00A03700">
        <w:rPr>
          <w:sz w:val="22"/>
          <w:szCs w:val="22"/>
        </w:rPr>
        <w:t>American Psychological Association Public Interest Directorate Network, Division 24 Representative, 2008</w:t>
      </w:r>
      <w:r w:rsidR="009B0D16">
        <w:rPr>
          <w:sz w:val="22"/>
          <w:szCs w:val="22"/>
        </w:rPr>
        <w:t>.</w:t>
      </w:r>
    </w:p>
    <w:p w14:paraId="03D4DE80" w14:textId="77777777" w:rsidR="00AB5117" w:rsidRPr="00A03700" w:rsidRDefault="00AB5117">
      <w:pPr>
        <w:widowControl w:val="0"/>
        <w:rPr>
          <w:sz w:val="22"/>
          <w:szCs w:val="22"/>
        </w:rPr>
      </w:pPr>
    </w:p>
    <w:p w14:paraId="18687E03" w14:textId="77777777" w:rsidR="00665136" w:rsidRPr="00A03700" w:rsidRDefault="00665136">
      <w:pPr>
        <w:widowControl w:val="0"/>
        <w:rPr>
          <w:sz w:val="22"/>
          <w:szCs w:val="22"/>
        </w:rPr>
      </w:pPr>
      <w:r w:rsidRPr="00A03700">
        <w:rPr>
          <w:sz w:val="22"/>
          <w:szCs w:val="22"/>
        </w:rPr>
        <w:t>Yale</w:t>
      </w:r>
      <w:r w:rsidR="00AE5231">
        <w:rPr>
          <w:sz w:val="22"/>
          <w:szCs w:val="22"/>
        </w:rPr>
        <w:t xml:space="preserve"> Alumni Schools Committee, selected years since 2002.</w:t>
      </w:r>
    </w:p>
    <w:p w14:paraId="7BB704B0" w14:textId="77777777" w:rsidR="007B3B86" w:rsidRPr="00A03700" w:rsidRDefault="007B3B86">
      <w:pPr>
        <w:widowControl w:val="0"/>
        <w:rPr>
          <w:sz w:val="22"/>
          <w:szCs w:val="22"/>
        </w:rPr>
      </w:pPr>
    </w:p>
    <w:p w14:paraId="373BDEB5" w14:textId="77777777" w:rsidR="007B3B86" w:rsidRPr="00A03700" w:rsidRDefault="007B3B86">
      <w:pPr>
        <w:widowControl w:val="0"/>
        <w:rPr>
          <w:sz w:val="22"/>
          <w:szCs w:val="22"/>
        </w:rPr>
      </w:pPr>
      <w:r w:rsidRPr="00A03700">
        <w:rPr>
          <w:sz w:val="22"/>
          <w:szCs w:val="22"/>
        </w:rPr>
        <w:t xml:space="preserve">Editorial Board, </w:t>
      </w:r>
      <w:r w:rsidRPr="00A03700">
        <w:rPr>
          <w:sz w:val="22"/>
          <w:szCs w:val="22"/>
          <w:u w:val="single"/>
        </w:rPr>
        <w:t>Social Research</w:t>
      </w:r>
      <w:r w:rsidRPr="00A03700">
        <w:rPr>
          <w:sz w:val="22"/>
          <w:szCs w:val="22"/>
        </w:rPr>
        <w:t>, 6/01-present</w:t>
      </w:r>
    </w:p>
    <w:p w14:paraId="0EDB8885" w14:textId="77777777" w:rsidR="007B3B86" w:rsidRPr="00A03700" w:rsidRDefault="007B3B86">
      <w:pPr>
        <w:widowControl w:val="0"/>
        <w:rPr>
          <w:sz w:val="22"/>
          <w:szCs w:val="22"/>
        </w:rPr>
      </w:pPr>
    </w:p>
    <w:p w14:paraId="171103BA" w14:textId="77777777" w:rsidR="007B3B86" w:rsidRPr="00A03700" w:rsidRDefault="007B3B86">
      <w:pPr>
        <w:widowControl w:val="0"/>
        <w:rPr>
          <w:sz w:val="22"/>
          <w:szCs w:val="22"/>
        </w:rPr>
      </w:pPr>
      <w:r w:rsidRPr="00A03700">
        <w:rPr>
          <w:sz w:val="22"/>
          <w:szCs w:val="22"/>
        </w:rPr>
        <w:t xml:space="preserve">Editorial Associate, </w:t>
      </w:r>
      <w:r w:rsidRPr="00A03700">
        <w:rPr>
          <w:sz w:val="22"/>
          <w:szCs w:val="22"/>
          <w:u w:val="single"/>
        </w:rPr>
        <w:t>Social Research</w:t>
      </w:r>
      <w:r w:rsidRPr="00A03700">
        <w:rPr>
          <w:sz w:val="22"/>
          <w:szCs w:val="22"/>
        </w:rPr>
        <w:t>, 1/86 to 7/94.</w:t>
      </w:r>
    </w:p>
    <w:p w14:paraId="02C8ACE6" w14:textId="77777777" w:rsidR="007B3B86" w:rsidRPr="00A03700" w:rsidRDefault="007B3B86">
      <w:pPr>
        <w:widowControl w:val="0"/>
        <w:rPr>
          <w:sz w:val="22"/>
          <w:szCs w:val="22"/>
        </w:rPr>
      </w:pPr>
    </w:p>
    <w:p w14:paraId="679D9B1D" w14:textId="77777777" w:rsidR="007B3B86" w:rsidRPr="00A03700" w:rsidRDefault="007B3B86">
      <w:pPr>
        <w:widowControl w:val="0"/>
        <w:rPr>
          <w:sz w:val="22"/>
          <w:szCs w:val="22"/>
        </w:rPr>
      </w:pPr>
      <w:r w:rsidRPr="00A03700">
        <w:rPr>
          <w:sz w:val="22"/>
          <w:szCs w:val="22"/>
        </w:rPr>
        <w:lastRenderedPageBreak/>
        <w:t>Conference Planner</w:t>
      </w:r>
    </w:p>
    <w:p w14:paraId="516A6A06" w14:textId="77777777" w:rsidR="009B0D16" w:rsidRDefault="009B0D16">
      <w:pPr>
        <w:widowControl w:val="0"/>
        <w:ind w:left="720"/>
        <w:rPr>
          <w:sz w:val="22"/>
          <w:szCs w:val="22"/>
        </w:rPr>
      </w:pPr>
    </w:p>
    <w:p w14:paraId="2454A425" w14:textId="213D8D82" w:rsidR="007B3B86" w:rsidRPr="00A03700" w:rsidRDefault="007B3B86">
      <w:pPr>
        <w:widowControl w:val="0"/>
        <w:ind w:left="720"/>
        <w:rPr>
          <w:sz w:val="22"/>
          <w:szCs w:val="22"/>
        </w:rPr>
      </w:pPr>
      <w:r w:rsidRPr="00A03700">
        <w:rPr>
          <w:sz w:val="22"/>
          <w:szCs w:val="22"/>
        </w:rPr>
        <w:t>SOCIAL RESEARCH Conference “Home:  A Place in the World,” 10/20-10/23/90.  (Funded by National Endowment for the Humanities, Ford Foundation, and Rockefeller Foundation)</w:t>
      </w:r>
      <w:r w:rsidR="006D141A" w:rsidRPr="00A03700">
        <w:rPr>
          <w:sz w:val="22"/>
          <w:szCs w:val="22"/>
        </w:rPr>
        <w:t>.</w:t>
      </w:r>
    </w:p>
    <w:p w14:paraId="5E29EC8B" w14:textId="77777777" w:rsidR="007B3B86" w:rsidRPr="00A03700" w:rsidRDefault="007B3B86">
      <w:pPr>
        <w:rPr>
          <w:sz w:val="22"/>
          <w:szCs w:val="22"/>
        </w:rPr>
      </w:pPr>
    </w:p>
    <w:p w14:paraId="096466D1" w14:textId="77777777" w:rsidR="007B3B86" w:rsidRPr="00A03700" w:rsidRDefault="007B3B86">
      <w:pPr>
        <w:rPr>
          <w:sz w:val="22"/>
          <w:szCs w:val="22"/>
        </w:rPr>
      </w:pPr>
      <w:r w:rsidRPr="00A03700">
        <w:rPr>
          <w:sz w:val="22"/>
          <w:szCs w:val="22"/>
        </w:rPr>
        <w:t>U.S. Conference Coordinator</w:t>
      </w:r>
    </w:p>
    <w:p w14:paraId="557D96C9" w14:textId="77777777" w:rsidR="009B0D16" w:rsidRDefault="009B0D16">
      <w:pPr>
        <w:widowControl w:val="0"/>
        <w:ind w:left="720"/>
        <w:rPr>
          <w:sz w:val="22"/>
          <w:szCs w:val="22"/>
        </w:rPr>
      </w:pPr>
    </w:p>
    <w:p w14:paraId="6BC91CFD" w14:textId="3A97329D" w:rsidR="007B3B86" w:rsidRPr="00A03700" w:rsidRDefault="007B3B86">
      <w:pPr>
        <w:widowControl w:val="0"/>
        <w:ind w:left="720"/>
        <w:rPr>
          <w:sz w:val="22"/>
          <w:szCs w:val="22"/>
        </w:rPr>
      </w:pPr>
      <w:r w:rsidRPr="00A03700">
        <w:rPr>
          <w:sz w:val="22"/>
          <w:szCs w:val="22"/>
        </w:rPr>
        <w:t>“Max Wertheimer International Symposium on Gestalt Psychology” 10/14-10/15/88.  (Funded by Thyssen Foundation)</w:t>
      </w:r>
    </w:p>
    <w:p w14:paraId="1D6A178A" w14:textId="77777777" w:rsidR="000E0520" w:rsidRPr="00A03700" w:rsidRDefault="000E0520">
      <w:pPr>
        <w:widowControl w:val="0"/>
        <w:ind w:left="720"/>
        <w:rPr>
          <w:vanish/>
          <w:sz w:val="22"/>
          <w:szCs w:val="22"/>
        </w:rPr>
      </w:pPr>
    </w:p>
    <w:p w14:paraId="0A15C5E7" w14:textId="77777777" w:rsidR="007B3B86" w:rsidRPr="00A03700" w:rsidRDefault="007B3B86">
      <w:pPr>
        <w:widowControl w:val="0"/>
        <w:rPr>
          <w:sz w:val="22"/>
          <w:szCs w:val="22"/>
        </w:rPr>
      </w:pPr>
    </w:p>
    <w:p w14:paraId="0055EE50" w14:textId="3D0C85C5" w:rsidR="007B3B86" w:rsidRPr="00A03700" w:rsidRDefault="007B3B86">
      <w:pPr>
        <w:widowControl w:val="0"/>
        <w:rPr>
          <w:sz w:val="22"/>
          <w:szCs w:val="22"/>
        </w:rPr>
      </w:pPr>
      <w:r w:rsidRPr="00A03700">
        <w:rPr>
          <w:sz w:val="22"/>
          <w:szCs w:val="22"/>
        </w:rPr>
        <w:t>Assistant Conference Director</w:t>
      </w:r>
    </w:p>
    <w:p w14:paraId="097076AD" w14:textId="77777777" w:rsidR="009B0D16" w:rsidRDefault="009B0D16">
      <w:pPr>
        <w:widowControl w:val="0"/>
        <w:ind w:left="720"/>
        <w:rPr>
          <w:sz w:val="22"/>
          <w:szCs w:val="22"/>
        </w:rPr>
      </w:pPr>
    </w:p>
    <w:p w14:paraId="7BA419CC" w14:textId="10B4F6E5" w:rsidR="007B3B86" w:rsidRPr="00A03700" w:rsidRDefault="007B3B86">
      <w:pPr>
        <w:widowControl w:val="0"/>
        <w:ind w:left="720"/>
        <w:rPr>
          <w:sz w:val="22"/>
          <w:szCs w:val="22"/>
        </w:rPr>
      </w:pPr>
      <w:r w:rsidRPr="00A03700">
        <w:rPr>
          <w:sz w:val="22"/>
          <w:szCs w:val="22"/>
        </w:rPr>
        <w:t>SOCIAL RESEARCH Conference “In Time of Plague:  Cross-cultural and historical perspectives on infectious disease,” 1/14-1/17/88.  (Funded by Rockefeller Foundation.)</w:t>
      </w:r>
    </w:p>
    <w:p w14:paraId="617EA3CA" w14:textId="77777777" w:rsidR="007B3B86" w:rsidRPr="00A03700" w:rsidRDefault="007B3B86">
      <w:pPr>
        <w:pStyle w:val="Heading3"/>
        <w:rPr>
          <w:rFonts w:ascii="Times New Roman" w:hAnsi="Times New Roman"/>
          <w:sz w:val="22"/>
          <w:szCs w:val="22"/>
        </w:rPr>
      </w:pPr>
    </w:p>
    <w:p w14:paraId="525E6E33" w14:textId="77777777" w:rsidR="007B3B86" w:rsidRPr="00A03700" w:rsidRDefault="007B3B86">
      <w:pPr>
        <w:pStyle w:val="Heading3"/>
        <w:rPr>
          <w:rFonts w:ascii="Times New Roman" w:hAnsi="Times New Roman"/>
          <w:sz w:val="22"/>
          <w:szCs w:val="22"/>
        </w:rPr>
      </w:pPr>
      <w:r w:rsidRPr="00A03700">
        <w:rPr>
          <w:rFonts w:ascii="Times New Roman" w:hAnsi="Times New Roman"/>
          <w:sz w:val="22"/>
          <w:szCs w:val="22"/>
        </w:rPr>
        <w:t xml:space="preserve">Occasional Reviewer </w:t>
      </w:r>
    </w:p>
    <w:p w14:paraId="0BB67100" w14:textId="77777777" w:rsidR="007B3B86" w:rsidRPr="00A03700" w:rsidRDefault="007B3B86">
      <w:pPr>
        <w:rPr>
          <w:sz w:val="22"/>
          <w:szCs w:val="22"/>
        </w:rPr>
      </w:pPr>
      <w:r w:rsidRPr="00A03700">
        <w:rPr>
          <w:sz w:val="22"/>
          <w:szCs w:val="22"/>
        </w:rPr>
        <w:tab/>
      </w:r>
    </w:p>
    <w:p w14:paraId="7119B1A3" w14:textId="77777777" w:rsidR="007B3B86" w:rsidRPr="00A03700" w:rsidRDefault="007B3B86">
      <w:pPr>
        <w:widowControl w:val="0"/>
        <w:rPr>
          <w:i/>
          <w:sz w:val="22"/>
          <w:szCs w:val="22"/>
        </w:rPr>
      </w:pPr>
      <w:r w:rsidRPr="00A03700">
        <w:rPr>
          <w:sz w:val="22"/>
          <w:szCs w:val="22"/>
        </w:rPr>
        <w:tab/>
      </w:r>
      <w:r w:rsidRPr="00A03700">
        <w:rPr>
          <w:i/>
          <w:sz w:val="22"/>
          <w:szCs w:val="22"/>
        </w:rPr>
        <w:t>Journals</w:t>
      </w:r>
    </w:p>
    <w:p w14:paraId="01C0B39A" w14:textId="77777777" w:rsidR="007B3B86" w:rsidRPr="00A03700" w:rsidRDefault="007B3B86">
      <w:pPr>
        <w:widowControl w:val="0"/>
        <w:ind w:firstLine="720"/>
        <w:rPr>
          <w:sz w:val="22"/>
          <w:szCs w:val="22"/>
        </w:rPr>
      </w:pPr>
      <w:r w:rsidRPr="00A03700">
        <w:rPr>
          <w:sz w:val="22"/>
          <w:szCs w:val="22"/>
        </w:rPr>
        <w:t>AMERICAN JOURNAL OF PUBLIC HEALTH</w:t>
      </w:r>
    </w:p>
    <w:p w14:paraId="58B6D84F" w14:textId="77777777" w:rsidR="007B3B86" w:rsidRPr="00A03700" w:rsidRDefault="007B3B86">
      <w:pPr>
        <w:widowControl w:val="0"/>
        <w:rPr>
          <w:sz w:val="22"/>
          <w:szCs w:val="22"/>
        </w:rPr>
      </w:pPr>
      <w:r w:rsidRPr="00A03700">
        <w:rPr>
          <w:sz w:val="22"/>
          <w:szCs w:val="22"/>
        </w:rPr>
        <w:tab/>
        <w:t>ANTHROPOLOGY AND MEDICINE</w:t>
      </w:r>
    </w:p>
    <w:p w14:paraId="799545D6" w14:textId="77777777" w:rsidR="007B3B86" w:rsidRPr="00A03700" w:rsidRDefault="007B3B86">
      <w:pPr>
        <w:widowControl w:val="0"/>
        <w:rPr>
          <w:sz w:val="22"/>
          <w:szCs w:val="22"/>
        </w:rPr>
      </w:pPr>
      <w:r w:rsidRPr="00A03700">
        <w:rPr>
          <w:sz w:val="22"/>
          <w:szCs w:val="22"/>
        </w:rPr>
        <w:tab/>
        <w:t>BASIC AND APPLIED SOCIAL PSYCHOLOGY</w:t>
      </w:r>
    </w:p>
    <w:p w14:paraId="6EA50C3D" w14:textId="77777777" w:rsidR="00A9088C" w:rsidRPr="00A03700" w:rsidRDefault="00A9088C">
      <w:pPr>
        <w:widowControl w:val="0"/>
        <w:rPr>
          <w:sz w:val="22"/>
          <w:szCs w:val="22"/>
        </w:rPr>
      </w:pPr>
      <w:r w:rsidRPr="00A03700">
        <w:rPr>
          <w:sz w:val="22"/>
          <w:szCs w:val="22"/>
        </w:rPr>
        <w:tab/>
        <w:t>BEHAVIORAL RESEARCH AND THERAPY.</w:t>
      </w:r>
    </w:p>
    <w:p w14:paraId="4CD376C5" w14:textId="77777777" w:rsidR="007B3B86" w:rsidRPr="00A03700" w:rsidRDefault="007B3B86">
      <w:pPr>
        <w:widowControl w:val="0"/>
        <w:rPr>
          <w:sz w:val="22"/>
          <w:szCs w:val="22"/>
        </w:rPr>
      </w:pPr>
      <w:r w:rsidRPr="00A03700">
        <w:rPr>
          <w:sz w:val="22"/>
          <w:szCs w:val="22"/>
        </w:rPr>
        <w:tab/>
        <w:t>BRITISH JOURNAL OF MEDICAL PSYCHOLOGY</w:t>
      </w:r>
    </w:p>
    <w:p w14:paraId="67805215" w14:textId="77777777" w:rsidR="007B3B86" w:rsidRPr="00A03700" w:rsidRDefault="007B3B86">
      <w:pPr>
        <w:widowControl w:val="0"/>
        <w:rPr>
          <w:sz w:val="22"/>
          <w:szCs w:val="22"/>
        </w:rPr>
      </w:pPr>
      <w:r w:rsidRPr="00A03700">
        <w:rPr>
          <w:sz w:val="22"/>
          <w:szCs w:val="22"/>
        </w:rPr>
        <w:tab/>
        <w:t>DRUG AND ALCOHOL DEPENDENCE</w:t>
      </w:r>
    </w:p>
    <w:p w14:paraId="40D9ECC2" w14:textId="77777777" w:rsidR="007B3B86" w:rsidRPr="00A03700" w:rsidRDefault="007B3B86">
      <w:pPr>
        <w:widowControl w:val="0"/>
        <w:ind w:firstLine="720"/>
        <w:rPr>
          <w:sz w:val="22"/>
          <w:szCs w:val="22"/>
        </w:rPr>
      </w:pPr>
      <w:r w:rsidRPr="00A03700">
        <w:rPr>
          <w:sz w:val="22"/>
          <w:szCs w:val="22"/>
        </w:rPr>
        <w:t>EVALUATION AND PROGRAM PLANNING</w:t>
      </w:r>
    </w:p>
    <w:p w14:paraId="035CB55B" w14:textId="77777777" w:rsidR="00892C5C" w:rsidRPr="00A03700" w:rsidRDefault="00892C5C">
      <w:pPr>
        <w:widowControl w:val="0"/>
        <w:ind w:firstLine="720"/>
        <w:rPr>
          <w:sz w:val="22"/>
          <w:szCs w:val="22"/>
        </w:rPr>
      </w:pPr>
      <w:r w:rsidRPr="00A03700">
        <w:rPr>
          <w:sz w:val="22"/>
          <w:szCs w:val="22"/>
        </w:rPr>
        <w:t>HEALTH PSYCHOLOGY</w:t>
      </w:r>
    </w:p>
    <w:p w14:paraId="16A62699" w14:textId="77777777" w:rsidR="007B3B86" w:rsidRPr="00A03700" w:rsidRDefault="007B3B86">
      <w:pPr>
        <w:widowControl w:val="0"/>
        <w:ind w:firstLine="720"/>
        <w:rPr>
          <w:sz w:val="22"/>
          <w:szCs w:val="22"/>
        </w:rPr>
      </w:pPr>
      <w:r w:rsidRPr="00A03700">
        <w:rPr>
          <w:sz w:val="22"/>
          <w:szCs w:val="22"/>
        </w:rPr>
        <w:t>JOURNAL OF BEHAVIORAL HEALTH SERVICES AND RESEARCH</w:t>
      </w:r>
    </w:p>
    <w:p w14:paraId="7F237A71" w14:textId="77777777" w:rsidR="0034548F" w:rsidRPr="00A03700" w:rsidRDefault="0034548F">
      <w:pPr>
        <w:widowControl w:val="0"/>
        <w:ind w:firstLine="720"/>
        <w:rPr>
          <w:sz w:val="22"/>
          <w:szCs w:val="22"/>
        </w:rPr>
      </w:pPr>
      <w:r w:rsidRPr="00A03700">
        <w:rPr>
          <w:sz w:val="22"/>
          <w:szCs w:val="22"/>
        </w:rPr>
        <w:t>JOURNAL OF COMMUNITY PSYCHOLOGY</w:t>
      </w:r>
    </w:p>
    <w:p w14:paraId="0F1D5078" w14:textId="77777777" w:rsidR="007B3B86" w:rsidRPr="00A03700" w:rsidRDefault="007B3B86">
      <w:pPr>
        <w:widowControl w:val="0"/>
        <w:ind w:firstLine="720"/>
        <w:rPr>
          <w:sz w:val="22"/>
          <w:szCs w:val="22"/>
        </w:rPr>
      </w:pPr>
      <w:r w:rsidRPr="00A03700">
        <w:rPr>
          <w:sz w:val="22"/>
          <w:szCs w:val="22"/>
        </w:rPr>
        <w:t>JOURNAL OF GENERAL INTERNAL MEDICINE</w:t>
      </w:r>
    </w:p>
    <w:p w14:paraId="72A4B22E" w14:textId="70B82224" w:rsidR="007B3B86" w:rsidRDefault="007B3B86">
      <w:pPr>
        <w:widowControl w:val="0"/>
        <w:ind w:firstLine="720"/>
        <w:rPr>
          <w:sz w:val="22"/>
          <w:szCs w:val="22"/>
        </w:rPr>
      </w:pPr>
      <w:r w:rsidRPr="00A03700">
        <w:rPr>
          <w:sz w:val="22"/>
          <w:szCs w:val="22"/>
        </w:rPr>
        <w:t>JOURNAL OF NERVOUS AND MENTAL DISEASE</w:t>
      </w:r>
    </w:p>
    <w:p w14:paraId="6302B025" w14:textId="5347203D" w:rsidR="009B0D16" w:rsidRPr="00A03700" w:rsidRDefault="009B0D16">
      <w:pPr>
        <w:widowControl w:val="0"/>
        <w:ind w:firstLine="720"/>
        <w:rPr>
          <w:sz w:val="22"/>
          <w:szCs w:val="22"/>
        </w:rPr>
      </w:pPr>
      <w:r>
        <w:rPr>
          <w:sz w:val="22"/>
          <w:szCs w:val="22"/>
        </w:rPr>
        <w:t>LANCET, PSYCHIATRY</w:t>
      </w:r>
    </w:p>
    <w:p w14:paraId="33547D75" w14:textId="77777777" w:rsidR="007B3B86" w:rsidRPr="00A03700" w:rsidRDefault="007B3B86">
      <w:pPr>
        <w:widowControl w:val="0"/>
        <w:ind w:firstLine="720"/>
        <w:rPr>
          <w:sz w:val="22"/>
          <w:szCs w:val="22"/>
        </w:rPr>
      </w:pPr>
      <w:r w:rsidRPr="00A03700">
        <w:rPr>
          <w:sz w:val="22"/>
          <w:szCs w:val="22"/>
        </w:rPr>
        <w:t>NEW IDEAS IN PSYCHOLOGY</w:t>
      </w:r>
    </w:p>
    <w:p w14:paraId="4B5DB6F6" w14:textId="77777777" w:rsidR="00BA0965" w:rsidRPr="00A03700" w:rsidRDefault="00BA0965">
      <w:pPr>
        <w:widowControl w:val="0"/>
        <w:ind w:firstLine="720"/>
        <w:rPr>
          <w:sz w:val="22"/>
          <w:szCs w:val="22"/>
        </w:rPr>
      </w:pPr>
      <w:r w:rsidRPr="00A03700">
        <w:rPr>
          <w:sz w:val="22"/>
          <w:szCs w:val="22"/>
        </w:rPr>
        <w:t>PSYCHIATRIC SERVICES</w:t>
      </w:r>
    </w:p>
    <w:p w14:paraId="6540E3D1" w14:textId="77777777" w:rsidR="002A7CD4" w:rsidRPr="00A03700" w:rsidRDefault="002A7CD4">
      <w:pPr>
        <w:widowControl w:val="0"/>
        <w:ind w:firstLine="720"/>
        <w:rPr>
          <w:sz w:val="22"/>
          <w:szCs w:val="22"/>
        </w:rPr>
      </w:pPr>
      <w:r w:rsidRPr="00A03700">
        <w:rPr>
          <w:sz w:val="22"/>
          <w:szCs w:val="22"/>
        </w:rPr>
        <w:t>PSYCHOLOGICAL SERVICES</w:t>
      </w:r>
    </w:p>
    <w:p w14:paraId="0570AAB6" w14:textId="77777777" w:rsidR="007B3B86" w:rsidRPr="00A03700" w:rsidRDefault="007B3B86">
      <w:pPr>
        <w:widowControl w:val="0"/>
        <w:ind w:left="720"/>
        <w:rPr>
          <w:sz w:val="22"/>
          <w:szCs w:val="22"/>
        </w:rPr>
      </w:pPr>
      <w:r w:rsidRPr="00A03700">
        <w:rPr>
          <w:sz w:val="22"/>
          <w:szCs w:val="22"/>
        </w:rPr>
        <w:t>SOCIAL RESEARCH</w:t>
      </w:r>
    </w:p>
    <w:p w14:paraId="30D2E52D" w14:textId="77777777" w:rsidR="00EB565D" w:rsidRDefault="00EB565D">
      <w:pPr>
        <w:widowControl w:val="0"/>
        <w:ind w:firstLine="720"/>
        <w:rPr>
          <w:i/>
          <w:sz w:val="22"/>
          <w:szCs w:val="22"/>
        </w:rPr>
      </w:pPr>
    </w:p>
    <w:p w14:paraId="25AEBEEC" w14:textId="77777777" w:rsidR="007B3B86" w:rsidRPr="00A03700" w:rsidRDefault="007B3B86">
      <w:pPr>
        <w:widowControl w:val="0"/>
        <w:ind w:firstLine="720"/>
        <w:rPr>
          <w:i/>
          <w:sz w:val="22"/>
          <w:szCs w:val="22"/>
        </w:rPr>
      </w:pPr>
      <w:r w:rsidRPr="00A03700">
        <w:rPr>
          <w:i/>
          <w:sz w:val="22"/>
          <w:szCs w:val="22"/>
        </w:rPr>
        <w:t>Publisher (Book manuscripts)</w:t>
      </w:r>
    </w:p>
    <w:p w14:paraId="3BDF39D4" w14:textId="77777777" w:rsidR="007B3B86" w:rsidRPr="00A03700" w:rsidRDefault="007B3B86">
      <w:pPr>
        <w:widowControl w:val="0"/>
        <w:ind w:left="720"/>
        <w:rPr>
          <w:sz w:val="22"/>
          <w:szCs w:val="22"/>
        </w:rPr>
      </w:pPr>
      <w:r w:rsidRPr="00A03700">
        <w:rPr>
          <w:sz w:val="22"/>
          <w:szCs w:val="22"/>
        </w:rPr>
        <w:t>Guilford Press</w:t>
      </w:r>
    </w:p>
    <w:p w14:paraId="7DBA4889" w14:textId="77777777" w:rsidR="007B3B86" w:rsidRPr="00A03700" w:rsidRDefault="007B3B86">
      <w:pPr>
        <w:widowControl w:val="0"/>
        <w:ind w:left="720"/>
        <w:rPr>
          <w:sz w:val="22"/>
          <w:szCs w:val="22"/>
        </w:rPr>
      </w:pPr>
      <w:r w:rsidRPr="00A03700">
        <w:rPr>
          <w:sz w:val="22"/>
          <w:szCs w:val="22"/>
        </w:rPr>
        <w:t>Milbrook Press</w:t>
      </w:r>
    </w:p>
    <w:p w14:paraId="6E7DBDC2" w14:textId="77777777" w:rsidR="007B3B86" w:rsidRPr="00A03700" w:rsidRDefault="007B3B86">
      <w:pPr>
        <w:pStyle w:val="Heading3"/>
        <w:rPr>
          <w:rFonts w:ascii="Times New Roman" w:hAnsi="Times New Roman"/>
          <w:sz w:val="22"/>
          <w:szCs w:val="22"/>
        </w:rPr>
      </w:pPr>
    </w:p>
    <w:p w14:paraId="68E59D68" w14:textId="77777777" w:rsidR="007B3B86" w:rsidRPr="00A03700" w:rsidRDefault="007B3B86">
      <w:pPr>
        <w:pStyle w:val="Heading3"/>
        <w:rPr>
          <w:rFonts w:ascii="Times New Roman" w:hAnsi="Times New Roman"/>
          <w:sz w:val="22"/>
          <w:szCs w:val="22"/>
        </w:rPr>
      </w:pPr>
      <w:r w:rsidRPr="00A03700">
        <w:rPr>
          <w:rFonts w:ascii="Times New Roman" w:hAnsi="Times New Roman"/>
          <w:sz w:val="22"/>
          <w:szCs w:val="22"/>
        </w:rPr>
        <w:t>Professional Memberships</w:t>
      </w:r>
    </w:p>
    <w:p w14:paraId="4BD48834" w14:textId="77777777" w:rsidR="007B3B86" w:rsidRPr="00A03700" w:rsidRDefault="007B3B86">
      <w:pPr>
        <w:rPr>
          <w:sz w:val="22"/>
          <w:szCs w:val="22"/>
        </w:rPr>
      </w:pPr>
      <w:r w:rsidRPr="00A03700">
        <w:rPr>
          <w:sz w:val="22"/>
          <w:szCs w:val="22"/>
        </w:rPr>
        <w:tab/>
        <w:t>American Psychological Association</w:t>
      </w:r>
    </w:p>
    <w:p w14:paraId="337A2289" w14:textId="77777777" w:rsidR="007B3B86" w:rsidRPr="00A03700" w:rsidRDefault="007B3B86">
      <w:pPr>
        <w:widowControl w:val="0"/>
        <w:ind w:firstLine="720"/>
        <w:rPr>
          <w:sz w:val="22"/>
          <w:szCs w:val="22"/>
        </w:rPr>
      </w:pPr>
      <w:r w:rsidRPr="00A03700">
        <w:rPr>
          <w:sz w:val="22"/>
          <w:szCs w:val="22"/>
        </w:rPr>
        <w:t>American Public Health Association</w:t>
      </w:r>
    </w:p>
    <w:p w14:paraId="6F8BADF8" w14:textId="3CE3CD7A" w:rsidR="007B3B86" w:rsidRPr="00A03700" w:rsidRDefault="009B0D16">
      <w:pPr>
        <w:pStyle w:val="Heading2"/>
        <w:rPr>
          <w:rFonts w:ascii="Times New Roman" w:hAnsi="Times New Roman"/>
          <w:sz w:val="22"/>
          <w:szCs w:val="22"/>
        </w:rPr>
      </w:pPr>
      <w:r>
        <w:rPr>
          <w:rFonts w:ascii="Times New Roman" w:hAnsi="Times New Roman"/>
          <w:sz w:val="22"/>
          <w:szCs w:val="22"/>
        </w:rPr>
        <w:t>Cheiron (History of the Social and Behavioral Sciences)</w:t>
      </w:r>
    </w:p>
    <w:sectPr w:rsidR="007B3B86" w:rsidRPr="00A03700">
      <w:headerReference w:type="even" r:id="rId95"/>
      <w:headerReference w:type="default" r:id="rId96"/>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8AF5" w14:textId="77777777" w:rsidR="00E02513" w:rsidRDefault="00E02513">
      <w:r>
        <w:separator/>
      </w:r>
    </w:p>
  </w:endnote>
  <w:endnote w:type="continuationSeparator" w:id="0">
    <w:p w14:paraId="0E3ABC32" w14:textId="77777777" w:rsidR="00E02513" w:rsidRDefault="00E02513">
      <w:r>
        <w:continuationSeparator/>
      </w:r>
    </w:p>
  </w:endnote>
  <w:endnote w:type="continuationNotice" w:id="1">
    <w:p w14:paraId="40BE6AD1" w14:textId="77777777" w:rsidR="00E02513" w:rsidRDefault="00E02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79B7" w14:textId="77777777" w:rsidR="00E02513" w:rsidRDefault="00E02513">
      <w:r>
        <w:separator/>
      </w:r>
    </w:p>
  </w:footnote>
  <w:footnote w:type="continuationSeparator" w:id="0">
    <w:p w14:paraId="2BA3B7EE" w14:textId="77777777" w:rsidR="00E02513" w:rsidRDefault="00E02513">
      <w:r>
        <w:continuationSeparator/>
      </w:r>
    </w:p>
  </w:footnote>
  <w:footnote w:type="continuationNotice" w:id="1">
    <w:p w14:paraId="5621CABE" w14:textId="77777777" w:rsidR="00E02513" w:rsidRDefault="00E02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0AB4" w14:textId="77777777" w:rsidR="005B2245" w:rsidRDefault="005B22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D27527" w14:textId="77777777" w:rsidR="005B2245" w:rsidRDefault="005B22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BD50" w14:textId="57DBF395" w:rsidR="005B2245" w:rsidRDefault="005B22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07D1">
      <w:rPr>
        <w:rStyle w:val="PageNumber"/>
        <w:noProof/>
      </w:rPr>
      <w:t>21</w:t>
    </w:r>
    <w:r>
      <w:rPr>
        <w:rStyle w:val="PageNumber"/>
      </w:rPr>
      <w:fldChar w:fldCharType="end"/>
    </w:r>
  </w:p>
  <w:p w14:paraId="54344D8C" w14:textId="77777777" w:rsidR="005B2245" w:rsidRDefault="005B224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3319B"/>
    <w:multiLevelType w:val="multilevel"/>
    <w:tmpl w:val="AA2E20A6"/>
    <w:lvl w:ilvl="0">
      <w:start w:val="1978"/>
      <w:numFmt w:val="decimal"/>
      <w:lvlText w:val="%1"/>
      <w:lvlJc w:val="left"/>
      <w:pPr>
        <w:tabs>
          <w:tab w:val="num" w:pos="1440"/>
        </w:tabs>
        <w:ind w:left="1440" w:hanging="1440"/>
      </w:pPr>
      <w:rPr>
        <w:rFonts w:hint="default"/>
      </w:rPr>
    </w:lvl>
    <w:lvl w:ilvl="1">
      <w:start w:val="198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55CA66A7"/>
    <w:multiLevelType w:val="hybridMultilevel"/>
    <w:tmpl w:val="7D9C3D1A"/>
    <w:lvl w:ilvl="0" w:tplc="79ECF70E">
      <w:start w:val="1987"/>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896AF5"/>
    <w:multiLevelType w:val="multilevel"/>
    <w:tmpl w:val="17C67E3C"/>
    <w:lvl w:ilvl="0">
      <w:start w:val="1991"/>
      <w:numFmt w:val="decimal"/>
      <w:lvlText w:val="%1"/>
      <w:lvlJc w:val="left"/>
      <w:pPr>
        <w:tabs>
          <w:tab w:val="num" w:pos="1440"/>
        </w:tabs>
        <w:ind w:left="1440" w:hanging="1440"/>
      </w:pPr>
      <w:rPr>
        <w:rFonts w:hint="default"/>
      </w:rPr>
    </w:lvl>
    <w:lvl w:ilvl="1">
      <w:start w:val="199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1A5488C"/>
    <w:multiLevelType w:val="singleLevel"/>
    <w:tmpl w:val="CC86DD70"/>
    <w:lvl w:ilvl="0">
      <w:start w:val="1"/>
      <w:numFmt w:val="upperRoman"/>
      <w:lvlText w:val="%1."/>
      <w:legacy w:legacy="1" w:legacySpace="120" w:legacyIndent="720"/>
      <w:lvlJc w:val="left"/>
      <w:pPr>
        <w:ind w:left="1080" w:hanging="720"/>
      </w:pPr>
    </w:lvl>
  </w:abstractNum>
  <w:abstractNum w:abstractNumId="4" w15:restartNumberingAfterBreak="0">
    <w:nsid w:val="76754756"/>
    <w:multiLevelType w:val="multilevel"/>
    <w:tmpl w:val="E55A5C4E"/>
    <w:lvl w:ilvl="0">
      <w:start w:val="1987"/>
      <w:numFmt w:val="decimal"/>
      <w:lvlText w:val="%1"/>
      <w:lvlJc w:val="left"/>
      <w:pPr>
        <w:tabs>
          <w:tab w:val="num" w:pos="1440"/>
        </w:tabs>
        <w:ind w:left="1440" w:hanging="1440"/>
      </w:pPr>
      <w:rPr>
        <w:rFonts w:hint="default"/>
      </w:rPr>
    </w:lvl>
    <w:lvl w:ilvl="1">
      <w:start w:val="19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59350008">
    <w:abstractNumId w:val="3"/>
  </w:num>
  <w:num w:numId="2" w16cid:durableId="580718644">
    <w:abstractNumId w:val="1"/>
  </w:num>
  <w:num w:numId="3" w16cid:durableId="1600722529">
    <w:abstractNumId w:val="0"/>
  </w:num>
  <w:num w:numId="4" w16cid:durableId="1371372221">
    <w:abstractNumId w:val="4"/>
  </w:num>
  <w:num w:numId="5" w16cid:durableId="148932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86"/>
    <w:rsid w:val="000008BB"/>
    <w:rsid w:val="00002700"/>
    <w:rsid w:val="000142EC"/>
    <w:rsid w:val="00015E5F"/>
    <w:rsid w:val="00042FFA"/>
    <w:rsid w:val="00052335"/>
    <w:rsid w:val="000600B9"/>
    <w:rsid w:val="00064B6C"/>
    <w:rsid w:val="0006523F"/>
    <w:rsid w:val="00066A56"/>
    <w:rsid w:val="00070074"/>
    <w:rsid w:val="000815FF"/>
    <w:rsid w:val="00090349"/>
    <w:rsid w:val="00096276"/>
    <w:rsid w:val="000A6730"/>
    <w:rsid w:val="000A6C75"/>
    <w:rsid w:val="000A7439"/>
    <w:rsid w:val="000C01C4"/>
    <w:rsid w:val="000C234C"/>
    <w:rsid w:val="000C60F6"/>
    <w:rsid w:val="000D0167"/>
    <w:rsid w:val="000D1D3C"/>
    <w:rsid w:val="000D4D43"/>
    <w:rsid w:val="000E0520"/>
    <w:rsid w:val="000F33EE"/>
    <w:rsid w:val="000F6A00"/>
    <w:rsid w:val="0010263A"/>
    <w:rsid w:val="00105319"/>
    <w:rsid w:val="001057E8"/>
    <w:rsid w:val="001059C3"/>
    <w:rsid w:val="001118C2"/>
    <w:rsid w:val="00112569"/>
    <w:rsid w:val="0012232E"/>
    <w:rsid w:val="00135C92"/>
    <w:rsid w:val="001447A8"/>
    <w:rsid w:val="0014520F"/>
    <w:rsid w:val="00147E6A"/>
    <w:rsid w:val="001654A2"/>
    <w:rsid w:val="00171862"/>
    <w:rsid w:val="001A099A"/>
    <w:rsid w:val="001A3505"/>
    <w:rsid w:val="001A7D1B"/>
    <w:rsid w:val="001B22BD"/>
    <w:rsid w:val="001C00A7"/>
    <w:rsid w:val="001D19D6"/>
    <w:rsid w:val="001D303B"/>
    <w:rsid w:val="001D7BDA"/>
    <w:rsid w:val="001E5241"/>
    <w:rsid w:val="00205E53"/>
    <w:rsid w:val="00206918"/>
    <w:rsid w:val="00213257"/>
    <w:rsid w:val="00220A83"/>
    <w:rsid w:val="0023231F"/>
    <w:rsid w:val="00233BFE"/>
    <w:rsid w:val="00243CEB"/>
    <w:rsid w:val="00251FE6"/>
    <w:rsid w:val="00257113"/>
    <w:rsid w:val="00273355"/>
    <w:rsid w:val="002921A6"/>
    <w:rsid w:val="002A4005"/>
    <w:rsid w:val="002A4D77"/>
    <w:rsid w:val="002A79AD"/>
    <w:rsid w:val="002A7CD4"/>
    <w:rsid w:val="002B49C4"/>
    <w:rsid w:val="002B6F82"/>
    <w:rsid w:val="002C75D8"/>
    <w:rsid w:val="002D623D"/>
    <w:rsid w:val="002F0A6F"/>
    <w:rsid w:val="002F3085"/>
    <w:rsid w:val="002F4530"/>
    <w:rsid w:val="002F4B61"/>
    <w:rsid w:val="002F7605"/>
    <w:rsid w:val="002F771D"/>
    <w:rsid w:val="002F7A41"/>
    <w:rsid w:val="00316FC8"/>
    <w:rsid w:val="00323F7F"/>
    <w:rsid w:val="0032647D"/>
    <w:rsid w:val="0033090B"/>
    <w:rsid w:val="00334701"/>
    <w:rsid w:val="003400BA"/>
    <w:rsid w:val="0034548F"/>
    <w:rsid w:val="00356BB6"/>
    <w:rsid w:val="0036172A"/>
    <w:rsid w:val="00367590"/>
    <w:rsid w:val="0037411E"/>
    <w:rsid w:val="00380F9F"/>
    <w:rsid w:val="003925DB"/>
    <w:rsid w:val="0039421D"/>
    <w:rsid w:val="003A0956"/>
    <w:rsid w:val="003A3C54"/>
    <w:rsid w:val="003B4623"/>
    <w:rsid w:val="003B5EA8"/>
    <w:rsid w:val="003C4123"/>
    <w:rsid w:val="003C7855"/>
    <w:rsid w:val="003D0439"/>
    <w:rsid w:val="003E2F4E"/>
    <w:rsid w:val="0040469C"/>
    <w:rsid w:val="004049D7"/>
    <w:rsid w:val="00405ECC"/>
    <w:rsid w:val="00405FA5"/>
    <w:rsid w:val="0040690C"/>
    <w:rsid w:val="00407877"/>
    <w:rsid w:val="00416E25"/>
    <w:rsid w:val="004243C7"/>
    <w:rsid w:val="0043250E"/>
    <w:rsid w:val="0044155C"/>
    <w:rsid w:val="004441F8"/>
    <w:rsid w:val="004445A6"/>
    <w:rsid w:val="00456D53"/>
    <w:rsid w:val="0046043B"/>
    <w:rsid w:val="00465CEF"/>
    <w:rsid w:val="0048500A"/>
    <w:rsid w:val="0048507E"/>
    <w:rsid w:val="00487F18"/>
    <w:rsid w:val="0049173B"/>
    <w:rsid w:val="00496AD1"/>
    <w:rsid w:val="0049712D"/>
    <w:rsid w:val="004A03A9"/>
    <w:rsid w:val="004A078B"/>
    <w:rsid w:val="004C0DAA"/>
    <w:rsid w:val="004C181C"/>
    <w:rsid w:val="004C2887"/>
    <w:rsid w:val="004C3DB0"/>
    <w:rsid w:val="004C5DDA"/>
    <w:rsid w:val="004D2111"/>
    <w:rsid w:val="004F2948"/>
    <w:rsid w:val="004F3C16"/>
    <w:rsid w:val="004F6138"/>
    <w:rsid w:val="00545892"/>
    <w:rsid w:val="00547D89"/>
    <w:rsid w:val="00563461"/>
    <w:rsid w:val="00563A58"/>
    <w:rsid w:val="00591DE7"/>
    <w:rsid w:val="00593EF7"/>
    <w:rsid w:val="00593FAB"/>
    <w:rsid w:val="005A28B9"/>
    <w:rsid w:val="005B0E68"/>
    <w:rsid w:val="005B2245"/>
    <w:rsid w:val="005B3978"/>
    <w:rsid w:val="005B3B6F"/>
    <w:rsid w:val="005B627A"/>
    <w:rsid w:val="005B71C0"/>
    <w:rsid w:val="005C30CE"/>
    <w:rsid w:val="005C6735"/>
    <w:rsid w:val="005D4372"/>
    <w:rsid w:val="005D4E9C"/>
    <w:rsid w:val="005D6770"/>
    <w:rsid w:val="005D6BF1"/>
    <w:rsid w:val="005E54D6"/>
    <w:rsid w:val="005F3CAD"/>
    <w:rsid w:val="00600747"/>
    <w:rsid w:val="00607A0D"/>
    <w:rsid w:val="0061307B"/>
    <w:rsid w:val="006161E8"/>
    <w:rsid w:val="006243CA"/>
    <w:rsid w:val="00642F27"/>
    <w:rsid w:val="00647684"/>
    <w:rsid w:val="00665136"/>
    <w:rsid w:val="00670C03"/>
    <w:rsid w:val="00671B7B"/>
    <w:rsid w:val="00675F63"/>
    <w:rsid w:val="006A5996"/>
    <w:rsid w:val="006B0D96"/>
    <w:rsid w:val="006D141A"/>
    <w:rsid w:val="006D34AA"/>
    <w:rsid w:val="006D4E29"/>
    <w:rsid w:val="006E3C49"/>
    <w:rsid w:val="006E4D04"/>
    <w:rsid w:val="006F4C17"/>
    <w:rsid w:val="006F537D"/>
    <w:rsid w:val="0070015A"/>
    <w:rsid w:val="00703493"/>
    <w:rsid w:val="007043DF"/>
    <w:rsid w:val="0070787D"/>
    <w:rsid w:val="00713A33"/>
    <w:rsid w:val="00734045"/>
    <w:rsid w:val="00753980"/>
    <w:rsid w:val="00757072"/>
    <w:rsid w:val="0076370E"/>
    <w:rsid w:val="00773F5D"/>
    <w:rsid w:val="00774C96"/>
    <w:rsid w:val="00776BED"/>
    <w:rsid w:val="007815F5"/>
    <w:rsid w:val="007946ED"/>
    <w:rsid w:val="007A4908"/>
    <w:rsid w:val="007A4CFB"/>
    <w:rsid w:val="007A56B8"/>
    <w:rsid w:val="007B0AD7"/>
    <w:rsid w:val="007B3B86"/>
    <w:rsid w:val="007B45B5"/>
    <w:rsid w:val="007C0E80"/>
    <w:rsid w:val="007C14FD"/>
    <w:rsid w:val="007F1F20"/>
    <w:rsid w:val="007F2E30"/>
    <w:rsid w:val="00802CE6"/>
    <w:rsid w:val="00804CD6"/>
    <w:rsid w:val="0080693F"/>
    <w:rsid w:val="00813283"/>
    <w:rsid w:val="0082254E"/>
    <w:rsid w:val="008325D2"/>
    <w:rsid w:val="00837AB3"/>
    <w:rsid w:val="008571EA"/>
    <w:rsid w:val="00860ED7"/>
    <w:rsid w:val="00870231"/>
    <w:rsid w:val="008733CE"/>
    <w:rsid w:val="00873E07"/>
    <w:rsid w:val="00880A5A"/>
    <w:rsid w:val="008920AD"/>
    <w:rsid w:val="00892C5C"/>
    <w:rsid w:val="00892C63"/>
    <w:rsid w:val="00895FD5"/>
    <w:rsid w:val="008A081C"/>
    <w:rsid w:val="008A48A5"/>
    <w:rsid w:val="008B4F2F"/>
    <w:rsid w:val="008C1063"/>
    <w:rsid w:val="008D0F9D"/>
    <w:rsid w:val="008D1063"/>
    <w:rsid w:val="008F5B33"/>
    <w:rsid w:val="00914A03"/>
    <w:rsid w:val="0092000E"/>
    <w:rsid w:val="009314C2"/>
    <w:rsid w:val="00931BE6"/>
    <w:rsid w:val="00947F3D"/>
    <w:rsid w:val="009564FF"/>
    <w:rsid w:val="00960CA5"/>
    <w:rsid w:val="00964462"/>
    <w:rsid w:val="00973A2A"/>
    <w:rsid w:val="00974C68"/>
    <w:rsid w:val="00982A28"/>
    <w:rsid w:val="00982B07"/>
    <w:rsid w:val="009912C2"/>
    <w:rsid w:val="00994375"/>
    <w:rsid w:val="00997AFC"/>
    <w:rsid w:val="009A337F"/>
    <w:rsid w:val="009B0D16"/>
    <w:rsid w:val="009B4721"/>
    <w:rsid w:val="009C1F68"/>
    <w:rsid w:val="009C3C90"/>
    <w:rsid w:val="009C5A07"/>
    <w:rsid w:val="009C6ED2"/>
    <w:rsid w:val="009D6657"/>
    <w:rsid w:val="009E0BDD"/>
    <w:rsid w:val="009E4424"/>
    <w:rsid w:val="009F062C"/>
    <w:rsid w:val="009F2327"/>
    <w:rsid w:val="00A0164E"/>
    <w:rsid w:val="00A0240E"/>
    <w:rsid w:val="00A02D2F"/>
    <w:rsid w:val="00A03700"/>
    <w:rsid w:val="00A07423"/>
    <w:rsid w:val="00A07A87"/>
    <w:rsid w:val="00A133E1"/>
    <w:rsid w:val="00A329BB"/>
    <w:rsid w:val="00A408E0"/>
    <w:rsid w:val="00A449C9"/>
    <w:rsid w:val="00A45FF8"/>
    <w:rsid w:val="00A57696"/>
    <w:rsid w:val="00A609A2"/>
    <w:rsid w:val="00A6181E"/>
    <w:rsid w:val="00A63957"/>
    <w:rsid w:val="00A63D5D"/>
    <w:rsid w:val="00A86208"/>
    <w:rsid w:val="00A87491"/>
    <w:rsid w:val="00A9088C"/>
    <w:rsid w:val="00AA0488"/>
    <w:rsid w:val="00AA6143"/>
    <w:rsid w:val="00AB049B"/>
    <w:rsid w:val="00AB5117"/>
    <w:rsid w:val="00AB5466"/>
    <w:rsid w:val="00AB5A88"/>
    <w:rsid w:val="00AC4DDA"/>
    <w:rsid w:val="00AE3BF6"/>
    <w:rsid w:val="00AE5231"/>
    <w:rsid w:val="00AE6A2D"/>
    <w:rsid w:val="00AF0671"/>
    <w:rsid w:val="00B021B4"/>
    <w:rsid w:val="00B02EED"/>
    <w:rsid w:val="00B03792"/>
    <w:rsid w:val="00B0440D"/>
    <w:rsid w:val="00B059EF"/>
    <w:rsid w:val="00B13DCE"/>
    <w:rsid w:val="00B173D3"/>
    <w:rsid w:val="00B208DF"/>
    <w:rsid w:val="00B276AD"/>
    <w:rsid w:val="00B3362C"/>
    <w:rsid w:val="00B42F7D"/>
    <w:rsid w:val="00B45001"/>
    <w:rsid w:val="00B51E7A"/>
    <w:rsid w:val="00B540F4"/>
    <w:rsid w:val="00B566AD"/>
    <w:rsid w:val="00B66527"/>
    <w:rsid w:val="00B70979"/>
    <w:rsid w:val="00B75F45"/>
    <w:rsid w:val="00B77682"/>
    <w:rsid w:val="00B80655"/>
    <w:rsid w:val="00B81FF5"/>
    <w:rsid w:val="00B901FF"/>
    <w:rsid w:val="00B9046A"/>
    <w:rsid w:val="00B97DE7"/>
    <w:rsid w:val="00BA0965"/>
    <w:rsid w:val="00BA274B"/>
    <w:rsid w:val="00BB35D0"/>
    <w:rsid w:val="00BD61A4"/>
    <w:rsid w:val="00BE63D8"/>
    <w:rsid w:val="00BE799D"/>
    <w:rsid w:val="00BF1B70"/>
    <w:rsid w:val="00BF7239"/>
    <w:rsid w:val="00C01268"/>
    <w:rsid w:val="00C027D3"/>
    <w:rsid w:val="00C02F7D"/>
    <w:rsid w:val="00C06739"/>
    <w:rsid w:val="00C11F42"/>
    <w:rsid w:val="00C17978"/>
    <w:rsid w:val="00C24DF6"/>
    <w:rsid w:val="00C27E68"/>
    <w:rsid w:val="00C31252"/>
    <w:rsid w:val="00C36BA4"/>
    <w:rsid w:val="00C40740"/>
    <w:rsid w:val="00C41D32"/>
    <w:rsid w:val="00C45462"/>
    <w:rsid w:val="00C544ED"/>
    <w:rsid w:val="00C57D5D"/>
    <w:rsid w:val="00C61F96"/>
    <w:rsid w:val="00C65CA5"/>
    <w:rsid w:val="00C75BAF"/>
    <w:rsid w:val="00C75FB1"/>
    <w:rsid w:val="00C81A06"/>
    <w:rsid w:val="00C85DB5"/>
    <w:rsid w:val="00C94FD9"/>
    <w:rsid w:val="00CB023B"/>
    <w:rsid w:val="00CB371B"/>
    <w:rsid w:val="00CC67B8"/>
    <w:rsid w:val="00CD04E7"/>
    <w:rsid w:val="00CD4DC0"/>
    <w:rsid w:val="00CE7AA3"/>
    <w:rsid w:val="00CF3C53"/>
    <w:rsid w:val="00CF5494"/>
    <w:rsid w:val="00CF72EC"/>
    <w:rsid w:val="00D02C8B"/>
    <w:rsid w:val="00D11005"/>
    <w:rsid w:val="00D15E15"/>
    <w:rsid w:val="00D43E2E"/>
    <w:rsid w:val="00D44CF8"/>
    <w:rsid w:val="00D458B2"/>
    <w:rsid w:val="00D5400C"/>
    <w:rsid w:val="00D647B5"/>
    <w:rsid w:val="00D653A7"/>
    <w:rsid w:val="00D710C8"/>
    <w:rsid w:val="00D7437B"/>
    <w:rsid w:val="00D75926"/>
    <w:rsid w:val="00D77ED8"/>
    <w:rsid w:val="00D81044"/>
    <w:rsid w:val="00D81DB3"/>
    <w:rsid w:val="00DA1562"/>
    <w:rsid w:val="00DA3383"/>
    <w:rsid w:val="00DB102D"/>
    <w:rsid w:val="00DB354A"/>
    <w:rsid w:val="00DB4CF5"/>
    <w:rsid w:val="00DC0261"/>
    <w:rsid w:val="00DC3E1D"/>
    <w:rsid w:val="00DD4FCD"/>
    <w:rsid w:val="00DE13B8"/>
    <w:rsid w:val="00DE2006"/>
    <w:rsid w:val="00DE4BC7"/>
    <w:rsid w:val="00DE7A91"/>
    <w:rsid w:val="00DF2A5A"/>
    <w:rsid w:val="00DF644A"/>
    <w:rsid w:val="00E02513"/>
    <w:rsid w:val="00E02C72"/>
    <w:rsid w:val="00E03854"/>
    <w:rsid w:val="00E05246"/>
    <w:rsid w:val="00E107D1"/>
    <w:rsid w:val="00E11C15"/>
    <w:rsid w:val="00E17522"/>
    <w:rsid w:val="00E17CD3"/>
    <w:rsid w:val="00E315B4"/>
    <w:rsid w:val="00E37683"/>
    <w:rsid w:val="00E401DD"/>
    <w:rsid w:val="00E4499C"/>
    <w:rsid w:val="00E51BE3"/>
    <w:rsid w:val="00E6055F"/>
    <w:rsid w:val="00E60AA7"/>
    <w:rsid w:val="00E61E22"/>
    <w:rsid w:val="00E661B0"/>
    <w:rsid w:val="00E84CB3"/>
    <w:rsid w:val="00E91014"/>
    <w:rsid w:val="00E954A8"/>
    <w:rsid w:val="00EA57AE"/>
    <w:rsid w:val="00EA7C04"/>
    <w:rsid w:val="00EB21D7"/>
    <w:rsid w:val="00EB565D"/>
    <w:rsid w:val="00EC66C7"/>
    <w:rsid w:val="00EC70D7"/>
    <w:rsid w:val="00ED2A4F"/>
    <w:rsid w:val="00EE6BA8"/>
    <w:rsid w:val="00EF165D"/>
    <w:rsid w:val="00EF732C"/>
    <w:rsid w:val="00F116FD"/>
    <w:rsid w:val="00F1493A"/>
    <w:rsid w:val="00F2426E"/>
    <w:rsid w:val="00F2612A"/>
    <w:rsid w:val="00F27413"/>
    <w:rsid w:val="00F375FB"/>
    <w:rsid w:val="00F81B0C"/>
    <w:rsid w:val="00F92772"/>
    <w:rsid w:val="00F934C2"/>
    <w:rsid w:val="00F9421C"/>
    <w:rsid w:val="00F9566C"/>
    <w:rsid w:val="00F96FAD"/>
    <w:rsid w:val="00FA33B9"/>
    <w:rsid w:val="00FB147F"/>
    <w:rsid w:val="00FB49DA"/>
    <w:rsid w:val="00FC0055"/>
    <w:rsid w:val="00FC0519"/>
    <w:rsid w:val="00FC0FCA"/>
    <w:rsid w:val="00FC4EEA"/>
    <w:rsid w:val="00FD0756"/>
    <w:rsid w:val="00FE66BD"/>
    <w:rsid w:val="00FF033E"/>
    <w:rsid w:val="00FF1254"/>
    <w:rsid w:val="00FF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3332"/>
  <w15:docId w15:val="{91E97110-2738-48AC-BDB9-AEC0E778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Arial" w:hAnsi="Arial"/>
      <w:b/>
    </w:rPr>
  </w:style>
  <w:style w:type="paragraph" w:styleId="Heading2">
    <w:name w:val="heading 2"/>
    <w:basedOn w:val="Normal"/>
    <w:next w:val="Normal"/>
    <w:qFormat/>
    <w:pPr>
      <w:keepNext/>
      <w:widowControl w:val="0"/>
      <w:ind w:firstLine="720"/>
      <w:outlineLvl w:val="1"/>
    </w:pPr>
    <w:rPr>
      <w:rFonts w:ascii="Arial" w:hAnsi="Arial"/>
      <w:sz w:val="24"/>
    </w:rPr>
  </w:style>
  <w:style w:type="paragraph" w:styleId="Heading3">
    <w:name w:val="heading 3"/>
    <w:basedOn w:val="Normal"/>
    <w:next w:val="Normal"/>
    <w:qFormat/>
    <w:pPr>
      <w:keepNext/>
      <w:widowControl w:val="0"/>
      <w:outlineLvl w:val="2"/>
    </w:pPr>
    <w:rPr>
      <w:rFonts w:ascii="CG Omega" w:hAnsi="CG Omega"/>
      <w:b/>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CG Omega" w:hAnsi="CG Omega"/>
      <w:i/>
      <w:sz w:val="24"/>
    </w:rPr>
  </w:style>
  <w:style w:type="paragraph" w:styleId="Heading6">
    <w:name w:val="heading 6"/>
    <w:basedOn w:val="Normal"/>
    <w:next w:val="Normal"/>
    <w:qFormat/>
    <w:pPr>
      <w:keepNext/>
      <w:widowControl w:val="0"/>
      <w:outlineLvl w:val="5"/>
    </w:pPr>
    <w:rPr>
      <w:rFonts w:ascii="CG Omega" w:hAnsi="CG Omega"/>
      <w:i/>
      <w:sz w:val="22"/>
    </w:rPr>
  </w:style>
  <w:style w:type="paragraph" w:styleId="Heading7">
    <w:name w:val="heading 7"/>
    <w:basedOn w:val="Normal"/>
    <w:next w:val="Normal"/>
    <w:qFormat/>
    <w:pPr>
      <w:keepNext/>
      <w:widowControl w:val="0"/>
      <w:pBdr>
        <w:bottom w:val="single" w:sz="12" w:space="1" w:color="auto"/>
      </w:pBdr>
      <w:jc w:val="center"/>
      <w:outlineLvl w:val="6"/>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aliases w:val="HEADER CENTERED UPPERCASE (1)"/>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CG Omega" w:hAnsi="CG Omega"/>
      <w:sz w:val="24"/>
    </w:rPr>
  </w:style>
  <w:style w:type="paragraph" w:styleId="BodyText2">
    <w:name w:val="Body Text 2"/>
    <w:basedOn w:val="Normal"/>
    <w:rPr>
      <w:rFonts w:ascii="CG Omega" w:hAnsi="CG Omega"/>
      <w:i/>
      <w:sz w:val="24"/>
    </w:rPr>
  </w:style>
  <w:style w:type="paragraph" w:styleId="Title">
    <w:name w:val="Title"/>
    <w:basedOn w:val="Normal"/>
    <w:qFormat/>
    <w:pPr>
      <w:widowControl w:val="0"/>
      <w:jc w:val="center"/>
    </w:pPr>
    <w:rPr>
      <w:rFonts w:ascii="CG Omega" w:hAnsi="CG Omega"/>
      <w:b/>
      <w:i/>
      <w:sz w:val="24"/>
    </w:rPr>
  </w:style>
  <w:style w:type="paragraph" w:styleId="BodyText3">
    <w:name w:val="Body Text 3"/>
    <w:basedOn w:val="Normal"/>
    <w:pPr>
      <w:widowControl w:val="0"/>
      <w:jc w:val="center"/>
    </w:pPr>
    <w:rPr>
      <w:rFonts w:ascii="CG Omega" w:hAnsi="CG Omega"/>
      <w:b/>
      <w:i/>
      <w:sz w:val="24"/>
    </w:rPr>
  </w:style>
  <w:style w:type="character" w:styleId="Emphasis">
    <w:name w:val="Emphasis"/>
    <w:uiPriority w:val="20"/>
    <w:qFormat/>
    <w:rPr>
      <w:i/>
      <w:iCs/>
    </w:rPr>
  </w:style>
  <w:style w:type="character" w:customStyle="1" w:styleId="q">
    <w:name w:val="q"/>
    <w:basedOn w:val="DefaultParagraphFont"/>
    <w:rsid w:val="00B42F7D"/>
  </w:style>
  <w:style w:type="character" w:customStyle="1" w:styleId="subject2">
    <w:name w:val="subject2"/>
    <w:basedOn w:val="DefaultParagraphFont"/>
    <w:rsid w:val="009314C2"/>
  </w:style>
  <w:style w:type="paragraph" w:styleId="HTMLPreformatted">
    <w:name w:val="HTML Preformatted"/>
    <w:basedOn w:val="Normal"/>
    <w:rsid w:val="005B6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5B627A"/>
    <w:rPr>
      <w:rFonts w:ascii="Courier New" w:eastAsia="Times New Roman" w:hAnsi="Courier New" w:cs="Courier New"/>
      <w:sz w:val="20"/>
      <w:szCs w:val="20"/>
    </w:rPr>
  </w:style>
  <w:style w:type="character" w:styleId="Hyperlink">
    <w:name w:val="Hyperlink"/>
    <w:rsid w:val="00A87491"/>
    <w:rPr>
      <w:strike w:val="0"/>
      <w:dstrike w:val="0"/>
      <w:color w:val="006699"/>
      <w:u w:val="none"/>
      <w:effect w:val="none"/>
    </w:rPr>
  </w:style>
  <w:style w:type="character" w:customStyle="1" w:styleId="sessionlisttitle">
    <w:name w:val="sessionlisttitle"/>
    <w:basedOn w:val="DefaultParagraphFont"/>
    <w:rsid w:val="000C234C"/>
  </w:style>
  <w:style w:type="character" w:styleId="Strong">
    <w:name w:val="Strong"/>
    <w:basedOn w:val="DefaultParagraphFont"/>
    <w:uiPriority w:val="22"/>
    <w:qFormat/>
    <w:rsid w:val="00F9566C"/>
    <w:rPr>
      <w:b/>
      <w:bCs/>
    </w:rPr>
  </w:style>
  <w:style w:type="paragraph" w:styleId="Footer">
    <w:name w:val="footer"/>
    <w:basedOn w:val="Normal"/>
    <w:link w:val="FooterChar"/>
    <w:semiHidden/>
    <w:unhideWhenUsed/>
    <w:rsid w:val="00042FFA"/>
    <w:pPr>
      <w:tabs>
        <w:tab w:val="center" w:pos="4680"/>
        <w:tab w:val="right" w:pos="9360"/>
      </w:tabs>
    </w:pPr>
  </w:style>
  <w:style w:type="character" w:customStyle="1" w:styleId="FooterChar">
    <w:name w:val="Footer Char"/>
    <w:basedOn w:val="DefaultParagraphFont"/>
    <w:link w:val="Footer"/>
    <w:semiHidden/>
    <w:rsid w:val="00042FFA"/>
  </w:style>
  <w:style w:type="character" w:styleId="UnresolvedMention">
    <w:name w:val="Unresolved Mention"/>
    <w:basedOn w:val="DefaultParagraphFont"/>
    <w:uiPriority w:val="99"/>
    <w:semiHidden/>
    <w:unhideWhenUsed/>
    <w:rsid w:val="00CB371B"/>
    <w:rPr>
      <w:color w:val="605E5C"/>
      <w:shd w:val="clear" w:color="auto" w:fill="E1DFDD"/>
    </w:rPr>
  </w:style>
  <w:style w:type="character" w:customStyle="1" w:styleId="citation-doi">
    <w:name w:val="citation-doi"/>
    <w:basedOn w:val="DefaultParagraphFont"/>
    <w:rsid w:val="00BE7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3017">
      <w:bodyDiv w:val="1"/>
      <w:marLeft w:val="0"/>
      <w:marRight w:val="0"/>
      <w:marTop w:val="0"/>
      <w:marBottom w:val="0"/>
      <w:divBdr>
        <w:top w:val="none" w:sz="0" w:space="0" w:color="auto"/>
        <w:left w:val="none" w:sz="0" w:space="0" w:color="auto"/>
        <w:bottom w:val="none" w:sz="0" w:space="0" w:color="auto"/>
        <w:right w:val="none" w:sz="0" w:space="0" w:color="auto"/>
      </w:divBdr>
      <w:divsChild>
        <w:div w:id="926186908">
          <w:marLeft w:val="0"/>
          <w:marRight w:val="0"/>
          <w:marTop w:val="0"/>
          <w:marBottom w:val="0"/>
          <w:divBdr>
            <w:top w:val="none" w:sz="0" w:space="0" w:color="auto"/>
            <w:left w:val="none" w:sz="0" w:space="0" w:color="auto"/>
            <w:bottom w:val="none" w:sz="0" w:space="0" w:color="auto"/>
            <w:right w:val="none" w:sz="0" w:space="0" w:color="auto"/>
          </w:divBdr>
        </w:div>
      </w:divsChild>
    </w:div>
    <w:div w:id="254361592">
      <w:bodyDiv w:val="1"/>
      <w:marLeft w:val="0"/>
      <w:marRight w:val="0"/>
      <w:marTop w:val="0"/>
      <w:marBottom w:val="0"/>
      <w:divBdr>
        <w:top w:val="none" w:sz="0" w:space="0" w:color="auto"/>
        <w:left w:val="none" w:sz="0" w:space="0" w:color="auto"/>
        <w:bottom w:val="none" w:sz="0" w:space="0" w:color="auto"/>
        <w:right w:val="none" w:sz="0" w:space="0" w:color="auto"/>
      </w:divBdr>
      <w:divsChild>
        <w:div w:id="1746105946">
          <w:marLeft w:val="0"/>
          <w:marRight w:val="0"/>
          <w:marTop w:val="0"/>
          <w:marBottom w:val="0"/>
          <w:divBdr>
            <w:top w:val="none" w:sz="0" w:space="0" w:color="auto"/>
            <w:left w:val="none" w:sz="0" w:space="0" w:color="auto"/>
            <w:bottom w:val="none" w:sz="0" w:space="0" w:color="auto"/>
            <w:right w:val="none" w:sz="0" w:space="0" w:color="auto"/>
          </w:divBdr>
        </w:div>
      </w:divsChild>
    </w:div>
    <w:div w:id="487020969">
      <w:bodyDiv w:val="1"/>
      <w:marLeft w:val="0"/>
      <w:marRight w:val="0"/>
      <w:marTop w:val="0"/>
      <w:marBottom w:val="0"/>
      <w:divBdr>
        <w:top w:val="none" w:sz="0" w:space="0" w:color="auto"/>
        <w:left w:val="none" w:sz="0" w:space="0" w:color="auto"/>
        <w:bottom w:val="none" w:sz="0" w:space="0" w:color="auto"/>
        <w:right w:val="none" w:sz="0" w:space="0" w:color="auto"/>
      </w:divBdr>
      <w:divsChild>
        <w:div w:id="1578517603">
          <w:marLeft w:val="0"/>
          <w:marRight w:val="0"/>
          <w:marTop w:val="0"/>
          <w:marBottom w:val="0"/>
          <w:divBdr>
            <w:top w:val="none" w:sz="0" w:space="0" w:color="auto"/>
            <w:left w:val="none" w:sz="0" w:space="0" w:color="auto"/>
            <w:bottom w:val="none" w:sz="0" w:space="0" w:color="auto"/>
            <w:right w:val="none" w:sz="0" w:space="0" w:color="auto"/>
          </w:divBdr>
          <w:divsChild>
            <w:div w:id="358049079">
              <w:marLeft w:val="0"/>
              <w:marRight w:val="0"/>
              <w:marTop w:val="0"/>
              <w:marBottom w:val="0"/>
              <w:divBdr>
                <w:top w:val="none" w:sz="0" w:space="0" w:color="auto"/>
                <w:left w:val="none" w:sz="0" w:space="0" w:color="auto"/>
                <w:bottom w:val="none" w:sz="0" w:space="0" w:color="auto"/>
                <w:right w:val="none" w:sz="0" w:space="0" w:color="auto"/>
              </w:divBdr>
            </w:div>
            <w:div w:id="389184526">
              <w:marLeft w:val="0"/>
              <w:marRight w:val="0"/>
              <w:marTop w:val="0"/>
              <w:marBottom w:val="0"/>
              <w:divBdr>
                <w:top w:val="none" w:sz="0" w:space="0" w:color="auto"/>
                <w:left w:val="none" w:sz="0" w:space="0" w:color="auto"/>
                <w:bottom w:val="none" w:sz="0" w:space="0" w:color="auto"/>
                <w:right w:val="none" w:sz="0" w:space="0" w:color="auto"/>
              </w:divBdr>
            </w:div>
            <w:div w:id="1055810014">
              <w:marLeft w:val="0"/>
              <w:marRight w:val="0"/>
              <w:marTop w:val="0"/>
              <w:marBottom w:val="0"/>
              <w:divBdr>
                <w:top w:val="none" w:sz="0" w:space="0" w:color="auto"/>
                <w:left w:val="none" w:sz="0" w:space="0" w:color="auto"/>
                <w:bottom w:val="none" w:sz="0" w:space="0" w:color="auto"/>
                <w:right w:val="none" w:sz="0" w:space="0" w:color="auto"/>
              </w:divBdr>
            </w:div>
            <w:div w:id="1154682038">
              <w:marLeft w:val="0"/>
              <w:marRight w:val="0"/>
              <w:marTop w:val="0"/>
              <w:marBottom w:val="0"/>
              <w:divBdr>
                <w:top w:val="none" w:sz="0" w:space="0" w:color="auto"/>
                <w:left w:val="none" w:sz="0" w:space="0" w:color="auto"/>
                <w:bottom w:val="none" w:sz="0" w:space="0" w:color="auto"/>
                <w:right w:val="none" w:sz="0" w:space="0" w:color="auto"/>
              </w:divBdr>
            </w:div>
            <w:div w:id="12699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61289">
      <w:bodyDiv w:val="1"/>
      <w:marLeft w:val="0"/>
      <w:marRight w:val="0"/>
      <w:marTop w:val="0"/>
      <w:marBottom w:val="0"/>
      <w:divBdr>
        <w:top w:val="none" w:sz="0" w:space="0" w:color="auto"/>
        <w:left w:val="none" w:sz="0" w:space="0" w:color="auto"/>
        <w:bottom w:val="none" w:sz="0" w:space="0" w:color="auto"/>
        <w:right w:val="none" w:sz="0" w:space="0" w:color="auto"/>
      </w:divBdr>
      <w:divsChild>
        <w:div w:id="2116098568">
          <w:marLeft w:val="0"/>
          <w:marRight w:val="0"/>
          <w:marTop w:val="0"/>
          <w:marBottom w:val="0"/>
          <w:divBdr>
            <w:top w:val="none" w:sz="0" w:space="0" w:color="auto"/>
            <w:left w:val="none" w:sz="0" w:space="0" w:color="auto"/>
            <w:bottom w:val="none" w:sz="0" w:space="0" w:color="auto"/>
            <w:right w:val="none" w:sz="0" w:space="0" w:color="auto"/>
          </w:divBdr>
        </w:div>
      </w:divsChild>
    </w:div>
    <w:div w:id="672875190">
      <w:bodyDiv w:val="1"/>
      <w:marLeft w:val="0"/>
      <w:marRight w:val="0"/>
      <w:marTop w:val="0"/>
      <w:marBottom w:val="0"/>
      <w:divBdr>
        <w:top w:val="none" w:sz="0" w:space="0" w:color="auto"/>
        <w:left w:val="none" w:sz="0" w:space="0" w:color="auto"/>
        <w:bottom w:val="none" w:sz="0" w:space="0" w:color="auto"/>
        <w:right w:val="none" w:sz="0" w:space="0" w:color="auto"/>
      </w:divBdr>
      <w:divsChild>
        <w:div w:id="1428119239">
          <w:marLeft w:val="0"/>
          <w:marRight w:val="0"/>
          <w:marTop w:val="0"/>
          <w:marBottom w:val="0"/>
          <w:divBdr>
            <w:top w:val="none" w:sz="0" w:space="0" w:color="auto"/>
            <w:left w:val="none" w:sz="0" w:space="0" w:color="auto"/>
            <w:bottom w:val="none" w:sz="0" w:space="0" w:color="auto"/>
            <w:right w:val="none" w:sz="0" w:space="0" w:color="auto"/>
          </w:divBdr>
        </w:div>
      </w:divsChild>
    </w:div>
    <w:div w:id="781074768">
      <w:bodyDiv w:val="1"/>
      <w:marLeft w:val="0"/>
      <w:marRight w:val="0"/>
      <w:marTop w:val="0"/>
      <w:marBottom w:val="0"/>
      <w:divBdr>
        <w:top w:val="none" w:sz="0" w:space="0" w:color="auto"/>
        <w:left w:val="none" w:sz="0" w:space="0" w:color="auto"/>
        <w:bottom w:val="none" w:sz="0" w:space="0" w:color="auto"/>
        <w:right w:val="none" w:sz="0" w:space="0" w:color="auto"/>
      </w:divBdr>
    </w:div>
    <w:div w:id="855271907">
      <w:bodyDiv w:val="1"/>
      <w:marLeft w:val="0"/>
      <w:marRight w:val="0"/>
      <w:marTop w:val="0"/>
      <w:marBottom w:val="0"/>
      <w:divBdr>
        <w:top w:val="none" w:sz="0" w:space="0" w:color="auto"/>
        <w:left w:val="none" w:sz="0" w:space="0" w:color="auto"/>
        <w:bottom w:val="none" w:sz="0" w:space="0" w:color="auto"/>
        <w:right w:val="none" w:sz="0" w:space="0" w:color="auto"/>
      </w:divBdr>
      <w:divsChild>
        <w:div w:id="3561006">
          <w:marLeft w:val="0"/>
          <w:marRight w:val="0"/>
          <w:marTop w:val="0"/>
          <w:marBottom w:val="0"/>
          <w:divBdr>
            <w:top w:val="none" w:sz="0" w:space="0" w:color="auto"/>
            <w:left w:val="none" w:sz="0" w:space="0" w:color="auto"/>
            <w:bottom w:val="none" w:sz="0" w:space="0" w:color="auto"/>
            <w:right w:val="none" w:sz="0" w:space="0" w:color="auto"/>
          </w:divBdr>
        </w:div>
      </w:divsChild>
    </w:div>
    <w:div w:id="863641588">
      <w:bodyDiv w:val="1"/>
      <w:marLeft w:val="0"/>
      <w:marRight w:val="0"/>
      <w:marTop w:val="0"/>
      <w:marBottom w:val="0"/>
      <w:divBdr>
        <w:top w:val="none" w:sz="0" w:space="0" w:color="auto"/>
        <w:left w:val="none" w:sz="0" w:space="0" w:color="auto"/>
        <w:bottom w:val="none" w:sz="0" w:space="0" w:color="auto"/>
        <w:right w:val="none" w:sz="0" w:space="0" w:color="auto"/>
      </w:divBdr>
    </w:div>
    <w:div w:id="1017390920">
      <w:bodyDiv w:val="1"/>
      <w:marLeft w:val="0"/>
      <w:marRight w:val="0"/>
      <w:marTop w:val="0"/>
      <w:marBottom w:val="0"/>
      <w:divBdr>
        <w:top w:val="none" w:sz="0" w:space="0" w:color="auto"/>
        <w:left w:val="none" w:sz="0" w:space="0" w:color="auto"/>
        <w:bottom w:val="none" w:sz="0" w:space="0" w:color="auto"/>
        <w:right w:val="none" w:sz="0" w:space="0" w:color="auto"/>
      </w:divBdr>
      <w:divsChild>
        <w:div w:id="259608106">
          <w:marLeft w:val="0"/>
          <w:marRight w:val="0"/>
          <w:marTop w:val="0"/>
          <w:marBottom w:val="0"/>
          <w:divBdr>
            <w:top w:val="none" w:sz="0" w:space="0" w:color="auto"/>
            <w:left w:val="none" w:sz="0" w:space="0" w:color="auto"/>
            <w:bottom w:val="none" w:sz="0" w:space="0" w:color="auto"/>
            <w:right w:val="none" w:sz="0" w:space="0" w:color="auto"/>
          </w:divBdr>
        </w:div>
      </w:divsChild>
    </w:div>
    <w:div w:id="1134103159">
      <w:bodyDiv w:val="1"/>
      <w:marLeft w:val="0"/>
      <w:marRight w:val="0"/>
      <w:marTop w:val="0"/>
      <w:marBottom w:val="0"/>
      <w:divBdr>
        <w:top w:val="none" w:sz="0" w:space="0" w:color="auto"/>
        <w:left w:val="none" w:sz="0" w:space="0" w:color="auto"/>
        <w:bottom w:val="none" w:sz="0" w:space="0" w:color="auto"/>
        <w:right w:val="none" w:sz="0" w:space="0" w:color="auto"/>
      </w:divBdr>
      <w:divsChild>
        <w:div w:id="1788084933">
          <w:marLeft w:val="0"/>
          <w:marRight w:val="0"/>
          <w:marTop w:val="0"/>
          <w:marBottom w:val="0"/>
          <w:divBdr>
            <w:top w:val="none" w:sz="0" w:space="0" w:color="auto"/>
            <w:left w:val="none" w:sz="0" w:space="0" w:color="auto"/>
            <w:bottom w:val="none" w:sz="0" w:space="0" w:color="auto"/>
            <w:right w:val="none" w:sz="0" w:space="0" w:color="auto"/>
          </w:divBdr>
          <w:divsChild>
            <w:div w:id="1635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79256">
      <w:bodyDiv w:val="1"/>
      <w:marLeft w:val="0"/>
      <w:marRight w:val="0"/>
      <w:marTop w:val="0"/>
      <w:marBottom w:val="0"/>
      <w:divBdr>
        <w:top w:val="none" w:sz="0" w:space="0" w:color="auto"/>
        <w:left w:val="none" w:sz="0" w:space="0" w:color="auto"/>
        <w:bottom w:val="none" w:sz="0" w:space="0" w:color="auto"/>
        <w:right w:val="none" w:sz="0" w:space="0" w:color="auto"/>
      </w:divBdr>
      <w:divsChild>
        <w:div w:id="2004122648">
          <w:marLeft w:val="0"/>
          <w:marRight w:val="0"/>
          <w:marTop w:val="0"/>
          <w:marBottom w:val="0"/>
          <w:divBdr>
            <w:top w:val="none" w:sz="0" w:space="0" w:color="auto"/>
            <w:left w:val="none" w:sz="0" w:space="0" w:color="auto"/>
            <w:bottom w:val="none" w:sz="0" w:space="0" w:color="auto"/>
            <w:right w:val="none" w:sz="0" w:space="0" w:color="auto"/>
          </w:divBdr>
        </w:div>
      </w:divsChild>
    </w:div>
    <w:div w:id="1382249012">
      <w:bodyDiv w:val="1"/>
      <w:marLeft w:val="0"/>
      <w:marRight w:val="0"/>
      <w:marTop w:val="0"/>
      <w:marBottom w:val="0"/>
      <w:divBdr>
        <w:top w:val="none" w:sz="0" w:space="0" w:color="auto"/>
        <w:left w:val="none" w:sz="0" w:space="0" w:color="auto"/>
        <w:bottom w:val="none" w:sz="0" w:space="0" w:color="auto"/>
        <w:right w:val="none" w:sz="0" w:space="0" w:color="auto"/>
      </w:divBdr>
      <w:divsChild>
        <w:div w:id="96491972">
          <w:marLeft w:val="0"/>
          <w:marRight w:val="0"/>
          <w:marTop w:val="0"/>
          <w:marBottom w:val="0"/>
          <w:divBdr>
            <w:top w:val="none" w:sz="0" w:space="0" w:color="auto"/>
            <w:left w:val="none" w:sz="0" w:space="0" w:color="auto"/>
            <w:bottom w:val="none" w:sz="0" w:space="0" w:color="auto"/>
            <w:right w:val="none" w:sz="0" w:space="0" w:color="auto"/>
          </w:divBdr>
        </w:div>
      </w:divsChild>
    </w:div>
    <w:div w:id="1587034922">
      <w:bodyDiv w:val="1"/>
      <w:marLeft w:val="0"/>
      <w:marRight w:val="0"/>
      <w:marTop w:val="0"/>
      <w:marBottom w:val="0"/>
      <w:divBdr>
        <w:top w:val="none" w:sz="0" w:space="0" w:color="auto"/>
        <w:left w:val="none" w:sz="0" w:space="0" w:color="auto"/>
        <w:bottom w:val="none" w:sz="0" w:space="0" w:color="auto"/>
        <w:right w:val="none" w:sz="0" w:space="0" w:color="auto"/>
      </w:divBdr>
      <w:divsChild>
        <w:div w:id="200677704">
          <w:marLeft w:val="0"/>
          <w:marRight w:val="0"/>
          <w:marTop w:val="0"/>
          <w:marBottom w:val="0"/>
          <w:divBdr>
            <w:top w:val="none" w:sz="0" w:space="0" w:color="auto"/>
            <w:left w:val="none" w:sz="0" w:space="0" w:color="auto"/>
            <w:bottom w:val="none" w:sz="0" w:space="0" w:color="auto"/>
            <w:right w:val="none" w:sz="0" w:space="0" w:color="auto"/>
          </w:divBdr>
        </w:div>
      </w:divsChild>
    </w:div>
    <w:div w:id="1790858666">
      <w:bodyDiv w:val="1"/>
      <w:marLeft w:val="0"/>
      <w:marRight w:val="0"/>
      <w:marTop w:val="0"/>
      <w:marBottom w:val="0"/>
      <w:divBdr>
        <w:top w:val="none" w:sz="0" w:space="0" w:color="auto"/>
        <w:left w:val="none" w:sz="0" w:space="0" w:color="auto"/>
        <w:bottom w:val="none" w:sz="0" w:space="0" w:color="auto"/>
        <w:right w:val="none" w:sz="0" w:space="0" w:color="auto"/>
      </w:divBdr>
      <w:divsChild>
        <w:div w:id="887491861">
          <w:marLeft w:val="167"/>
          <w:marRight w:val="167"/>
          <w:marTop w:val="167"/>
          <w:marBottom w:val="167"/>
          <w:divBdr>
            <w:top w:val="none" w:sz="0" w:space="0" w:color="auto"/>
            <w:left w:val="none" w:sz="0" w:space="0" w:color="auto"/>
            <w:bottom w:val="none" w:sz="0" w:space="0" w:color="auto"/>
            <w:right w:val="none" w:sz="0" w:space="0" w:color="auto"/>
          </w:divBdr>
          <w:divsChild>
            <w:div w:id="108083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1362">
      <w:bodyDiv w:val="1"/>
      <w:marLeft w:val="0"/>
      <w:marRight w:val="0"/>
      <w:marTop w:val="0"/>
      <w:marBottom w:val="0"/>
      <w:divBdr>
        <w:top w:val="none" w:sz="0" w:space="0" w:color="auto"/>
        <w:left w:val="none" w:sz="0" w:space="0" w:color="auto"/>
        <w:bottom w:val="none" w:sz="0" w:space="0" w:color="auto"/>
        <w:right w:val="none" w:sz="0" w:space="0" w:color="auto"/>
      </w:divBdr>
    </w:div>
    <w:div w:id="1933589154">
      <w:bodyDiv w:val="1"/>
      <w:marLeft w:val="0"/>
      <w:marRight w:val="0"/>
      <w:marTop w:val="0"/>
      <w:marBottom w:val="0"/>
      <w:divBdr>
        <w:top w:val="none" w:sz="0" w:space="0" w:color="auto"/>
        <w:left w:val="none" w:sz="0" w:space="0" w:color="auto"/>
        <w:bottom w:val="none" w:sz="0" w:space="0" w:color="auto"/>
        <w:right w:val="none" w:sz="0" w:space="0" w:color="auto"/>
      </w:divBdr>
      <w:divsChild>
        <w:div w:id="741441518">
          <w:marLeft w:val="0"/>
          <w:marRight w:val="0"/>
          <w:marTop w:val="0"/>
          <w:marBottom w:val="0"/>
          <w:divBdr>
            <w:top w:val="none" w:sz="0" w:space="0" w:color="auto"/>
            <w:left w:val="none" w:sz="0" w:space="0" w:color="auto"/>
            <w:bottom w:val="none" w:sz="0" w:space="0" w:color="auto"/>
            <w:right w:val="none" w:sz="0" w:space="0" w:color="auto"/>
          </w:divBdr>
        </w:div>
      </w:divsChild>
    </w:div>
    <w:div w:id="2093158687">
      <w:bodyDiv w:val="1"/>
      <w:marLeft w:val="0"/>
      <w:marRight w:val="0"/>
      <w:marTop w:val="0"/>
      <w:marBottom w:val="0"/>
      <w:divBdr>
        <w:top w:val="none" w:sz="0" w:space="0" w:color="auto"/>
        <w:left w:val="none" w:sz="0" w:space="0" w:color="auto"/>
        <w:bottom w:val="none" w:sz="0" w:space="0" w:color="auto"/>
        <w:right w:val="none" w:sz="0" w:space="0" w:color="auto"/>
      </w:divBdr>
      <w:divsChild>
        <w:div w:id="83264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pds.2310" TargetMode="External"/><Relationship Id="rId21" Type="http://schemas.openxmlformats.org/officeDocument/2006/relationships/hyperlink" Target="https://doi.org/10.6004/jnccn.2017.0006" TargetMode="External"/><Relationship Id="rId42" Type="http://schemas.openxmlformats.org/officeDocument/2006/relationships/hyperlink" Target="https://doi.org/10.1097/QAI.0b013e3181605b7d" TargetMode="External"/><Relationship Id="rId47" Type="http://schemas.openxmlformats.org/officeDocument/2006/relationships/hyperlink" Target="https://doi.org/10.1037/0735-7028.36.5.551" TargetMode="External"/><Relationship Id="rId63" Type="http://schemas.openxmlformats.org/officeDocument/2006/relationships/hyperlink" Target="https://doi.org/10.2190/CQHH-09BU-LU3Y-MQ0B" TargetMode="External"/><Relationship Id="rId68" Type="http://schemas.openxmlformats.org/officeDocument/2006/relationships/hyperlink" Target="https://doi.org/10.4088/JCP.v61n0506" TargetMode="External"/><Relationship Id="rId84" Type="http://schemas.openxmlformats.org/officeDocument/2006/relationships/hyperlink" Target="https://doi.org/10.1002/hup.470060307" TargetMode="External"/><Relationship Id="rId89" Type="http://schemas.openxmlformats.org/officeDocument/2006/relationships/hyperlink" Target="https://doi.org/10.1037/0003-066X.44.9.1330" TargetMode="External"/><Relationship Id="rId16" Type="http://schemas.openxmlformats.org/officeDocument/2006/relationships/hyperlink" Target="https://doi.org/10.1093/schizbullopen/sgab058" TargetMode="External"/><Relationship Id="rId11" Type="http://schemas.openxmlformats.org/officeDocument/2006/relationships/hyperlink" Target="https://doi.org/10.1093/schbul/sbae096" TargetMode="External"/><Relationship Id="rId32" Type="http://schemas.openxmlformats.org/officeDocument/2006/relationships/hyperlink" Target="https://doi.org/10.1007/s10461-010-9789-2" TargetMode="External"/><Relationship Id="rId37" Type="http://schemas.openxmlformats.org/officeDocument/2006/relationships/hyperlink" Target="https://doi.org/10.1525/jer.2009.4.2.59" TargetMode="External"/><Relationship Id="rId53" Type="http://schemas.openxmlformats.org/officeDocument/2006/relationships/hyperlink" Target="https://doi.org/10.1016/j.schres.2004.03.009" TargetMode="External"/><Relationship Id="rId58" Type="http://schemas.openxmlformats.org/officeDocument/2006/relationships/hyperlink" Target="https://doi.org/10.1097/01.MLR.0000044909.52210.A5" TargetMode="External"/><Relationship Id="rId74" Type="http://schemas.openxmlformats.org/officeDocument/2006/relationships/hyperlink" Target="https://doi.org/10.2105/AJPH.89.7.1101" TargetMode="External"/><Relationship Id="rId79" Type="http://schemas.openxmlformats.org/officeDocument/2006/relationships/hyperlink" Target="https://doi.org/10.1176/ps.49.4.529" TargetMode="External"/><Relationship Id="rId5" Type="http://schemas.openxmlformats.org/officeDocument/2006/relationships/styles" Target="styles.xml"/><Relationship Id="rId90" Type="http://schemas.openxmlformats.org/officeDocument/2006/relationships/hyperlink" Target="https://doi.org/10.1080/02674648866780211" TargetMode="External"/><Relationship Id="rId95" Type="http://schemas.openxmlformats.org/officeDocument/2006/relationships/header" Target="header1.xml"/><Relationship Id="rId22" Type="http://schemas.openxmlformats.org/officeDocument/2006/relationships/hyperlink" Target="https://doi.org/10.1002/pon.4325" TargetMode="External"/><Relationship Id="rId27" Type="http://schemas.openxmlformats.org/officeDocument/2006/relationships/hyperlink" Target="https://doi.org/10.2105/AJPH.2011.300349" TargetMode="External"/><Relationship Id="rId43" Type="http://schemas.openxmlformats.org/officeDocument/2006/relationships/hyperlink" Target="https://doi.org/10.1007/s11126-007-9055-x" TargetMode="External"/><Relationship Id="rId48" Type="http://schemas.openxmlformats.org/officeDocument/2006/relationships/hyperlink" Target="https://doi.org/10.1176/appi.ajp.162.4.711" TargetMode="External"/><Relationship Id="rId64" Type="http://schemas.openxmlformats.org/officeDocument/2006/relationships/hyperlink" Target="https://doi.org/10.1176/appi.ps.52.12.1644" TargetMode="External"/><Relationship Id="rId69" Type="http://schemas.openxmlformats.org/officeDocument/2006/relationships/hyperlink" Target="https://doi.org/10.1023/A:1021371330623" TargetMode="External"/><Relationship Id="rId80" Type="http://schemas.openxmlformats.org/officeDocument/2006/relationships/hyperlink" Target="https://doi.org/10.1007/BF02238730" TargetMode="External"/><Relationship Id="rId85" Type="http://schemas.openxmlformats.org/officeDocument/2006/relationships/hyperlink" Target="https://doi.org/10.1515/semi.1990.78.1-2.181" TargetMode="External"/><Relationship Id="rId3" Type="http://schemas.openxmlformats.org/officeDocument/2006/relationships/customXml" Target="../customXml/item3.xml"/><Relationship Id="rId12" Type="http://schemas.openxmlformats.org/officeDocument/2006/relationships/hyperlink" Target="https://www.milbank.org/2023/10/unemployment-and-mental-health-an-important-opportunity-for-cross-sector-action/" TargetMode="External"/><Relationship Id="rId17" Type="http://schemas.openxmlformats.org/officeDocument/2006/relationships/hyperlink" Target="https://doi.org/10.1176/appi.ps.202000524" TargetMode="External"/><Relationship Id="rId25" Type="http://schemas.openxmlformats.org/officeDocument/2006/relationships/hyperlink" Target="https://doi.org/10.1002/pds.2311" TargetMode="External"/><Relationship Id="rId33" Type="http://schemas.openxmlformats.org/officeDocument/2006/relationships/hyperlink" Target="https://doi.org/10.1097/NMD.0b013e3181f05cec" TargetMode="External"/><Relationship Id="rId38" Type="http://schemas.openxmlformats.org/officeDocument/2006/relationships/hyperlink" Target="https://doi.org/10.1176/appi.ps.59.9.1046" TargetMode="External"/><Relationship Id="rId46" Type="http://schemas.openxmlformats.org/officeDocument/2006/relationships/hyperlink" Target="https://doi.org/10.1037/1541-1559.3.4.227" TargetMode="External"/><Relationship Id="rId59" Type="http://schemas.openxmlformats.org/officeDocument/2006/relationships/hyperlink" Target="https://doi.org/10.2105/AJPH.92.12.1931" TargetMode="External"/><Relationship Id="rId67" Type="http://schemas.openxmlformats.org/officeDocument/2006/relationships/hyperlink" Target="https://doi.org/10.1023/A:1004614706285" TargetMode="External"/><Relationship Id="rId20" Type="http://schemas.openxmlformats.org/officeDocument/2006/relationships/hyperlink" Target="https://doi.org/10.1176/appi.ps.201600190" TargetMode="External"/><Relationship Id="rId41" Type="http://schemas.openxmlformats.org/officeDocument/2006/relationships/hyperlink" Target="https://doi.org/10.1176/appi.ps.59.9.1038" TargetMode="External"/><Relationship Id="rId54" Type="http://schemas.openxmlformats.org/officeDocument/2006/relationships/hyperlink" Target="https://doi.org/10.1176/appi.ps.54.9.1258" TargetMode="External"/><Relationship Id="rId62" Type="http://schemas.openxmlformats.org/officeDocument/2006/relationships/hyperlink" Target="https://doi.org/10.1016/S0163-8343(00)00120-X" TargetMode="External"/><Relationship Id="rId70" Type="http://schemas.openxmlformats.org/officeDocument/2006/relationships/hyperlink" Target="https://doi.org/10.1046/j.1525-1497.2000.06048.x" TargetMode="External"/><Relationship Id="rId75" Type="http://schemas.openxmlformats.org/officeDocument/2006/relationships/hyperlink" Target="https://doi.org/10.2190/GNHH-6YGW-TXBH-K32T" TargetMode="External"/><Relationship Id="rId83" Type="http://schemas.openxmlformats.org/officeDocument/2006/relationships/hyperlink" Target="https://doi.org/10.1111/j.2044-8341.1994.tb01776.x" TargetMode="External"/><Relationship Id="rId88" Type="http://schemas.openxmlformats.org/officeDocument/2006/relationships/hyperlink" Target="https://doi.org/10.1016/0732-118X(89)90040-X" TargetMode="External"/><Relationship Id="rId91" Type="http://schemas.openxmlformats.org/officeDocument/2006/relationships/hyperlink" Target="https://doi.org/10.1016/0732-118X(88)90032-4"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i.org/10.1176/appi.ps.20220163" TargetMode="External"/><Relationship Id="rId23" Type="http://schemas.openxmlformats.org/officeDocument/2006/relationships/hyperlink" Target="https://doi.org/10.1176/appi.ps.631202" TargetMode="External"/><Relationship Id="rId28" Type="http://schemas.openxmlformats.org/officeDocument/2006/relationships/hyperlink" Target="https://doi.org/10.1177/00333549111260S314" TargetMode="External"/><Relationship Id="rId36" Type="http://schemas.openxmlformats.org/officeDocument/2006/relationships/hyperlink" Target="https://doi.org/10.1097/QAD.0b013e32832c4f47" TargetMode="External"/><Relationship Id="rId49" Type="http://schemas.openxmlformats.org/officeDocument/2006/relationships/hyperlink" Target="https://doi.org/10.4088/JCP.v65n0905" TargetMode="External"/><Relationship Id="rId57" Type="http://schemas.openxmlformats.org/officeDocument/2006/relationships/hyperlink" Target="https://doi.org/10.1007/BF02287321" TargetMode="External"/><Relationship Id="rId10" Type="http://schemas.openxmlformats.org/officeDocument/2006/relationships/hyperlink" Target="https://doi.org/10.1007/s00127-025-02972-7" TargetMode="External"/><Relationship Id="rId31" Type="http://schemas.openxmlformats.org/officeDocument/2006/relationships/hyperlink" Target="https://doi.org/10.1111/j.1532-5415.2011.03447.x" TargetMode="External"/><Relationship Id="rId44" Type="http://schemas.openxmlformats.org/officeDocument/2006/relationships/hyperlink" Target="https://doi.org/10.1097/MLR.0b013e31806182d7" TargetMode="External"/><Relationship Id="rId52" Type="http://schemas.openxmlformats.org/officeDocument/2006/relationships/hyperlink" Target="https://doi.org/10.1097/01.mlr.0000132550.13017.9d" TargetMode="External"/><Relationship Id="rId60" Type="http://schemas.openxmlformats.org/officeDocument/2006/relationships/hyperlink" Target="https://doi.org/10.1097/00005053-200201000-00002" TargetMode="External"/><Relationship Id="rId65" Type="http://schemas.openxmlformats.org/officeDocument/2006/relationships/hyperlink" Target="https://doi.org/10.1037/0090-5550.45.4.409" TargetMode="External"/><Relationship Id="rId73" Type="http://schemas.openxmlformats.org/officeDocument/2006/relationships/hyperlink" Target="https://doi.org/10.1097/00005053-199912000-00002" TargetMode="External"/><Relationship Id="rId78" Type="http://schemas.openxmlformats.org/officeDocument/2006/relationships/hyperlink" Target="https://doi.org/10.1097/00005650-199807000-00009" TargetMode="External"/><Relationship Id="rId81" Type="http://schemas.openxmlformats.org/officeDocument/2006/relationships/hyperlink" Target="https://doi.org/10.1093/schbul/21.2.323" TargetMode="External"/><Relationship Id="rId86" Type="http://schemas.openxmlformats.org/officeDocument/2006/relationships/hyperlink" Target="https://doi.org/10.1111/j.2044-8341.1990.tb01630.x" TargetMode="External"/><Relationship Id="rId94" Type="http://schemas.openxmlformats.org/officeDocument/2006/relationships/hyperlink" Target="https://doi.org/10.2139/ssrn.3552274"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doi.org/10.1176/appi.ps.20220311" TargetMode="External"/><Relationship Id="rId18" Type="http://schemas.openxmlformats.org/officeDocument/2006/relationships/hyperlink" Target="https://doi.org/10.1037/teo0000172" TargetMode="External"/><Relationship Id="rId39" Type="http://schemas.openxmlformats.org/officeDocument/2006/relationships/hyperlink" Target="https://doi.org/10.1080/07317100802431022" TargetMode="External"/><Relationship Id="rId34" Type="http://schemas.openxmlformats.org/officeDocument/2006/relationships/hyperlink" Target="https://doi.org/10.1097/NMD.0b013e3181a2127f" TargetMode="External"/><Relationship Id="rId50" Type="http://schemas.openxmlformats.org/officeDocument/2006/relationships/hyperlink" Target="https://doi.org/10.2466/pr0.95.3.771-779" TargetMode="External"/><Relationship Id="rId55" Type="http://schemas.openxmlformats.org/officeDocument/2006/relationships/hyperlink" Target="https://doi.org/10.1046/j.1532-5415.2003.51555.x" TargetMode="External"/><Relationship Id="rId76" Type="http://schemas.openxmlformats.org/officeDocument/2006/relationships/hyperlink" Target="https://doi.org/10.1352/0895-8017(1999)104%3c0356:COPWMR%3e2.0.CO;2" TargetMode="External"/><Relationship Id="rId9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doi.org/10.1176/appi.ps.51.2.216" TargetMode="External"/><Relationship Id="rId92" Type="http://schemas.openxmlformats.org/officeDocument/2006/relationships/hyperlink" Target="https://doi.org/10.1111/j.1468-5914.1988.tb00133.x" TargetMode="External"/><Relationship Id="rId2" Type="http://schemas.openxmlformats.org/officeDocument/2006/relationships/customXml" Target="../customXml/item2.xml"/><Relationship Id="rId29" Type="http://schemas.openxmlformats.org/officeDocument/2006/relationships/hyperlink" Target="https://doi.org/10.1016/j.jaac.2010.10.003" TargetMode="External"/><Relationship Id="rId24" Type="http://schemas.openxmlformats.org/officeDocument/2006/relationships/hyperlink" Target="https://doi.org/10.1176/appi.ps.201100342" TargetMode="External"/><Relationship Id="rId40" Type="http://schemas.openxmlformats.org/officeDocument/2006/relationships/hyperlink" Target="https://doi.org/10.1007/s10488-007-0151-6" TargetMode="External"/><Relationship Id="rId45" Type="http://schemas.openxmlformats.org/officeDocument/2006/relationships/hyperlink" Target="https://doi.org/10.1097/01.mlr.0000254574.23418.f6" TargetMode="External"/><Relationship Id="rId66" Type="http://schemas.openxmlformats.org/officeDocument/2006/relationships/hyperlink" Target="https://doi.org/10.1521/prev.87.3.325.18619" TargetMode="External"/><Relationship Id="rId87" Type="http://schemas.openxmlformats.org/officeDocument/2006/relationships/hyperlink" Target="https://doi.org/10.1016/0732-118X(90)90048-H" TargetMode="External"/><Relationship Id="rId61" Type="http://schemas.openxmlformats.org/officeDocument/2006/relationships/hyperlink" Target="https://doi.org/10.4088/JCP.v62n0305" TargetMode="External"/><Relationship Id="rId82" Type="http://schemas.openxmlformats.org/officeDocument/2006/relationships/hyperlink" Target="https://doi.org/10.1176/ps.45.12.1224" TargetMode="External"/><Relationship Id="rId19" Type="http://schemas.openxmlformats.org/officeDocument/2006/relationships/hyperlink" Target="https://doi.org/10.14713/pcsp.v16i2.2073" TargetMode="External"/><Relationship Id="rId14" Type="http://schemas.openxmlformats.org/officeDocument/2006/relationships/hyperlink" Target="https://doi.org/10.1097/QAI.0000000000003225" TargetMode="External"/><Relationship Id="rId30" Type="http://schemas.openxmlformats.org/officeDocument/2006/relationships/hyperlink" Target="https://doi.org/10.1176/appi.ps.62.3.313" TargetMode="External"/><Relationship Id="rId35" Type="http://schemas.openxmlformats.org/officeDocument/2006/relationships/hyperlink" Target="https://doi.org/10.2105/AJPH.2007.128215" TargetMode="External"/><Relationship Id="rId56" Type="http://schemas.openxmlformats.org/officeDocument/2006/relationships/hyperlink" Target="https://doi.org/10.1016/S0149-7189(02)00095-6" TargetMode="External"/><Relationship Id="rId77" Type="http://schemas.openxmlformats.org/officeDocument/2006/relationships/hyperlink" Target="https://doi.org/10.1176/ps.50.5.667" TargetMode="External"/><Relationship Id="rId8" Type="http://schemas.openxmlformats.org/officeDocument/2006/relationships/footnotes" Target="footnotes.xml"/><Relationship Id="rId51" Type="http://schemas.openxmlformats.org/officeDocument/2006/relationships/hyperlink" Target="https://doi.org/10.1111/j.1475-6773.2004.00286.x" TargetMode="External"/><Relationship Id="rId72" Type="http://schemas.openxmlformats.org/officeDocument/2006/relationships/hyperlink" Target="https://doi.org/10.1016/S0376-8716(99)00141-3" TargetMode="External"/><Relationship Id="rId93" Type="http://schemas.openxmlformats.org/officeDocument/2006/relationships/hyperlink" Target="https://doi.org/10.1080/00071773.1984.11007000"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12D748AF3E024FB55A65F25A2A969F" ma:contentTypeVersion="13" ma:contentTypeDescription="Create a new document." ma:contentTypeScope="" ma:versionID="3c423ac1336b5d8e7cfe33314131ad8c">
  <xsd:schema xmlns:xsd="http://www.w3.org/2001/XMLSchema" xmlns:xs="http://www.w3.org/2001/XMLSchema" xmlns:p="http://schemas.microsoft.com/office/2006/metadata/properties" xmlns:ns3="bb9da70e-defa-4b95-bd54-75b69d556105" xmlns:ns4="8e8cb67e-65b8-4390-881d-fd3cd09628ec" targetNamespace="http://schemas.microsoft.com/office/2006/metadata/properties" ma:root="true" ma:fieldsID="0ab47f839279b44d3117e93c7b9b83c9" ns3:_="" ns4:_="">
    <xsd:import namespace="bb9da70e-defa-4b95-bd54-75b69d556105"/>
    <xsd:import namespace="8e8cb67e-65b8-4390-881d-fd3cd09628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da70e-defa-4b95-bd54-75b69d556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8cb67e-65b8-4390-881d-fd3cd09628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6135F-AF00-47E2-A646-E15407B11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da70e-defa-4b95-bd54-75b69d556105"/>
    <ds:schemaRef ds:uri="8e8cb67e-65b8-4390-881d-fd3cd0962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37619-1E7A-4B11-81E1-83DBACE353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3215-B0BC-4DAA-8806-CE32C0D07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12413</Words>
  <Characters>70759</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JAMES T</vt:lpstr>
    </vt:vector>
  </TitlesOfParts>
  <Company>Dell Computer Corporation</Company>
  <LinksUpToDate>false</LinksUpToDate>
  <CharactersWithSpaces>83006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T</dc:title>
  <dc:subject/>
  <dc:creator>Preferred Customer</dc:creator>
  <cp:keywords/>
  <cp:lastModifiedBy>James Walkup</cp:lastModifiedBy>
  <cp:revision>13</cp:revision>
  <cp:lastPrinted>2004-11-16T04:13:00Z</cp:lastPrinted>
  <dcterms:created xsi:type="dcterms:W3CDTF">2026-03-07T21:30:00Z</dcterms:created>
  <dcterms:modified xsi:type="dcterms:W3CDTF">2026-03-07T22:01:00Z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0x0101007712D748AF3E024FB55A65F25A2A969F</vt:lpwstr>
  </property>
</Properties>
</file>